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E" w:rsidRDefault="00DD7CA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11.1pt;width:299.25pt;height:72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B5AFA" w:rsidRPr="00AF0AA4" w:rsidRDefault="00CB5AFA" w:rsidP="00AF0AA4">
                  <w:pPr>
                    <w:jc w:val="both"/>
                  </w:pPr>
                  <w:r w:rsidRPr="00AF0AA4">
                    <w:t xml:space="preserve">Приложение к ОПОП </w:t>
                  </w:r>
                  <w:proofErr w:type="spellStart"/>
                  <w:r w:rsidRPr="00AF0AA4">
                    <w:t>бакалавриат</w:t>
                  </w:r>
                  <w:proofErr w:type="spellEnd"/>
                  <w:r w:rsidRPr="00AF0AA4">
                    <w:t xml:space="preserve">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</w:t>
                  </w:r>
                  <w:r w:rsidRPr="00AF0AA4">
                    <w:rPr>
                      <w:lang w:bidi="ru-RU"/>
                    </w:rPr>
                    <w:t>о</w:t>
                  </w:r>
                  <w:r w:rsidRPr="00AF0AA4">
                    <w:rPr>
                      <w:lang w:bidi="ru-RU"/>
                    </w:rPr>
                    <w:t>товки)</w:t>
                  </w:r>
                  <w:r w:rsidRPr="00AF0AA4">
                    <w:t xml:space="preserve">, Направленность (профиль) программы </w:t>
                  </w:r>
                  <w:r w:rsidRPr="00CB5AFA">
                    <w:rPr>
                      <w:lang w:bidi="ru-RU"/>
                    </w:rPr>
                    <w:t>«Дошкольное о</w:t>
                  </w:r>
                  <w:r w:rsidRPr="00CB5AFA">
                    <w:rPr>
                      <w:lang w:bidi="ru-RU"/>
                    </w:rPr>
                    <w:t>б</w:t>
                  </w:r>
                  <w:r w:rsidRPr="00CB5AFA">
                    <w:rPr>
                      <w:lang w:bidi="ru-RU"/>
                    </w:rPr>
                    <w:t>разование» и «Начальное образование»</w:t>
                  </w:r>
                  <w:r w:rsidRPr="00AF0AA4">
                    <w:t xml:space="preserve">, утв. приказом ректора </w:t>
                  </w:r>
                  <w:proofErr w:type="spellStart"/>
                  <w:r w:rsidRPr="00AF0AA4">
                    <w:t>ОмГА</w:t>
                  </w:r>
                  <w:proofErr w:type="spellEnd"/>
                  <w:r w:rsidRPr="00AF0AA4">
                    <w:t xml:space="preserve"> от </w:t>
                  </w:r>
                  <w:r w:rsidR="0025226C">
                    <w:rPr>
                      <w:lang w:eastAsia="en-US"/>
                    </w:rPr>
                    <w:t>25.03.2024</w:t>
                  </w:r>
                  <w:r>
                    <w:rPr>
                      <w:lang w:eastAsia="en-US"/>
                    </w:rPr>
                    <w:t xml:space="preserve"> №</w:t>
                  </w:r>
                  <w:r w:rsidR="0025226C">
                    <w:rPr>
                      <w:lang w:eastAsia="en-US"/>
                    </w:rPr>
                    <w:t>34</w:t>
                  </w:r>
                </w:p>
                <w:p w:rsidR="00CB5AFA" w:rsidRPr="00641D51" w:rsidRDefault="00CB5AFA" w:rsidP="002F55E2">
                  <w:pPr>
                    <w:jc w:val="both"/>
                  </w:pPr>
                </w:p>
              </w:txbxContent>
            </v:textbox>
          </v:shape>
        </w:pict>
      </w:r>
      <w:r w:rsidRPr="00DD7C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C310CC" w:rsidRPr="00C42098" w:rsidRDefault="00C310CC" w:rsidP="00822F9B">
      <w:pPr>
        <w:suppressAutoHyphens/>
        <w:jc w:val="center"/>
        <w:rPr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209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2098" w:rsidRDefault="00DD7CA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B5AFA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B5AFA" w:rsidRPr="00C94464" w:rsidRDefault="0025226C" w:rsidP="0083054E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CB5AFA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209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AF3009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42098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42098" w:rsidRDefault="00CA0671" w:rsidP="00CA0671">
      <w:pPr>
        <w:jc w:val="center"/>
        <w:rPr>
          <w:b/>
          <w:bCs/>
          <w:sz w:val="24"/>
          <w:szCs w:val="24"/>
        </w:rPr>
      </w:pPr>
      <w:r w:rsidRPr="00C42098">
        <w:rPr>
          <w:b/>
          <w:bCs/>
          <w:sz w:val="24"/>
          <w:szCs w:val="24"/>
        </w:rPr>
        <w:t>Производственная (п</w:t>
      </w:r>
      <w:r w:rsidR="00971B38" w:rsidRPr="00C42098">
        <w:rPr>
          <w:b/>
          <w:bCs/>
          <w:sz w:val="24"/>
          <w:szCs w:val="24"/>
        </w:rPr>
        <w:t>реддипломн</w:t>
      </w:r>
      <w:r w:rsidRPr="00C42098">
        <w:rPr>
          <w:b/>
          <w:bCs/>
          <w:sz w:val="24"/>
          <w:szCs w:val="24"/>
        </w:rPr>
        <w:t xml:space="preserve">ая) практика </w:t>
      </w:r>
    </w:p>
    <w:p w:rsidR="0023476E" w:rsidRPr="00C42098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Б</w:t>
      </w:r>
      <w:proofErr w:type="gramStart"/>
      <w:r w:rsidRPr="00C42098">
        <w:rPr>
          <w:color w:val="000000"/>
          <w:sz w:val="24"/>
          <w:szCs w:val="24"/>
        </w:rPr>
        <w:t>2</w:t>
      </w:r>
      <w:proofErr w:type="gramEnd"/>
      <w:r w:rsidRPr="00C42098">
        <w:rPr>
          <w:color w:val="000000"/>
          <w:sz w:val="24"/>
          <w:szCs w:val="24"/>
        </w:rPr>
        <w:t>.</w:t>
      </w:r>
      <w:r w:rsidR="008852F4">
        <w:rPr>
          <w:color w:val="000000"/>
          <w:sz w:val="24"/>
          <w:szCs w:val="24"/>
        </w:rPr>
        <w:t>О</w:t>
      </w:r>
      <w:r w:rsidRPr="00C42098">
        <w:rPr>
          <w:color w:val="000000"/>
          <w:sz w:val="24"/>
          <w:szCs w:val="24"/>
        </w:rPr>
        <w:t>.01(</w:t>
      </w:r>
      <w:proofErr w:type="spellStart"/>
      <w:r w:rsidRPr="00C42098">
        <w:rPr>
          <w:color w:val="000000"/>
          <w:sz w:val="24"/>
          <w:szCs w:val="24"/>
        </w:rPr>
        <w:t>Пд</w:t>
      </w:r>
      <w:proofErr w:type="spellEnd"/>
      <w:r w:rsidRPr="00C42098">
        <w:rPr>
          <w:color w:val="000000"/>
          <w:sz w:val="24"/>
          <w:szCs w:val="24"/>
        </w:rPr>
        <w:t>)</w:t>
      </w:r>
    </w:p>
    <w:p w:rsidR="00CA0671" w:rsidRPr="00C42098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2098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C4209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2098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Pr="00C4209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2098">
        <w:rPr>
          <w:rFonts w:eastAsia="Courier New"/>
          <w:sz w:val="24"/>
          <w:szCs w:val="24"/>
          <w:lang w:bidi="ru-RU"/>
        </w:rPr>
        <w:cr/>
      </w:r>
      <w:r w:rsidRPr="00C42098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B5AFA" w:rsidRPr="00CB5AFA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B5AFA" w:rsidRPr="00CB5AFA">
        <w:rPr>
          <w:rFonts w:eastAsia="Courier New"/>
          <w:sz w:val="24"/>
          <w:szCs w:val="24"/>
          <w:lang w:bidi="ru-RU"/>
        </w:rPr>
        <w:t>б</w:t>
      </w:r>
      <w:r w:rsidR="00CB5AFA" w:rsidRPr="00CB5AFA">
        <w:rPr>
          <w:rFonts w:eastAsia="Courier New"/>
          <w:sz w:val="24"/>
          <w:szCs w:val="24"/>
          <w:lang w:bidi="ru-RU"/>
        </w:rPr>
        <w:t xml:space="preserve">разование» </w:t>
      </w:r>
      <w:r w:rsidRPr="00C42098">
        <w:rPr>
          <w:rFonts w:eastAsia="Courier New"/>
          <w:sz w:val="24"/>
          <w:szCs w:val="24"/>
          <w:lang w:bidi="ru-RU"/>
        </w:rPr>
        <w:cr/>
      </w:r>
    </w:p>
    <w:p w:rsidR="002F55E2" w:rsidRPr="00C42098" w:rsidRDefault="002F55E2" w:rsidP="002F55E2">
      <w:pPr>
        <w:widowControl/>
        <w:autoSpaceDE/>
        <w:autoSpaceDN/>
        <w:adjustRightInd/>
        <w:jc w:val="center"/>
      </w:pPr>
      <w:r w:rsidRPr="00C4209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2098">
        <w:rPr>
          <w:rFonts w:eastAsia="Courier New"/>
          <w:b/>
          <w:sz w:val="24"/>
          <w:szCs w:val="24"/>
          <w:lang w:bidi="ru-RU"/>
        </w:rPr>
        <w:t>ь</w:t>
      </w:r>
      <w:r w:rsidRPr="00C42098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2098">
        <w:rPr>
          <w:i/>
          <w:sz w:val="24"/>
          <w:szCs w:val="24"/>
        </w:rPr>
        <w:t>Области профессиональной деятельности.</w:t>
      </w:r>
      <w:r w:rsidRPr="00C42098">
        <w:rPr>
          <w:color w:val="000000"/>
          <w:sz w:val="24"/>
          <w:szCs w:val="24"/>
        </w:rPr>
        <w:t>0</w:t>
      </w:r>
      <w:r w:rsidR="000A0E0E" w:rsidRPr="00C42098">
        <w:rPr>
          <w:color w:val="000000"/>
          <w:sz w:val="24"/>
          <w:szCs w:val="24"/>
        </w:rPr>
        <w:t>1</w:t>
      </w:r>
      <w:r w:rsidRPr="00C42098">
        <w:rPr>
          <w:color w:val="000000"/>
          <w:sz w:val="24"/>
          <w:szCs w:val="24"/>
        </w:rPr>
        <w:t xml:space="preserve">. </w:t>
      </w:r>
      <w:r w:rsidR="000A0E0E" w:rsidRPr="00C42098">
        <w:rPr>
          <w:color w:val="000000"/>
          <w:sz w:val="24"/>
          <w:szCs w:val="24"/>
        </w:rPr>
        <w:t>ОБРАЗОВАНИЕ И НАУКА</w:t>
      </w: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209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209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2098">
              <w:rPr>
                <w:color w:val="000000"/>
                <w:sz w:val="24"/>
                <w:szCs w:val="24"/>
              </w:rPr>
              <w:t>е</w:t>
            </w:r>
            <w:r w:rsidRPr="00C4209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C42098">
              <w:rPr>
                <w:color w:val="000000"/>
                <w:sz w:val="24"/>
                <w:szCs w:val="24"/>
              </w:rPr>
              <w:t>о</w:t>
            </w:r>
            <w:r w:rsidRPr="00C42098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i/>
          <w:sz w:val="24"/>
          <w:szCs w:val="24"/>
        </w:rPr>
        <w:t>Типы задач профессиональной деятельности</w:t>
      </w:r>
      <w:r w:rsidRPr="00C42098">
        <w:rPr>
          <w:b/>
          <w:sz w:val="24"/>
          <w:szCs w:val="24"/>
        </w:rPr>
        <w:t xml:space="preserve">: </w:t>
      </w:r>
      <w:r w:rsidR="000A0E0E" w:rsidRPr="00C42098">
        <w:rPr>
          <w:color w:val="000000"/>
          <w:sz w:val="24"/>
          <w:szCs w:val="24"/>
        </w:rPr>
        <w:t>педагогический</w:t>
      </w:r>
      <w:r w:rsidRPr="00C42098">
        <w:rPr>
          <w:color w:val="000000"/>
          <w:sz w:val="24"/>
          <w:szCs w:val="24"/>
        </w:rPr>
        <w:t xml:space="preserve">; </w:t>
      </w:r>
      <w:r w:rsidR="00897DFB" w:rsidRPr="00C42098">
        <w:rPr>
          <w:color w:val="000000"/>
          <w:sz w:val="24"/>
          <w:szCs w:val="24"/>
        </w:rPr>
        <w:t>проектный</w:t>
      </w:r>
    </w:p>
    <w:p w:rsidR="000A0E0E" w:rsidRPr="00C42098" w:rsidRDefault="000A0E0E" w:rsidP="00CB5AFA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3D0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3054E" w:rsidRDefault="0083054E" w:rsidP="008305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5226C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83054E" w:rsidRPr="0094563C" w:rsidRDefault="0083054E" w:rsidP="008305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5226C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83054E" w:rsidRPr="0094563C" w:rsidRDefault="0083054E" w:rsidP="008305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3054E" w:rsidRPr="00794709" w:rsidRDefault="0083054E" w:rsidP="008305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5226C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83054E" w:rsidRPr="00794709" w:rsidRDefault="0083054E" w:rsidP="008305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3054E" w:rsidRPr="0025226C" w:rsidRDefault="0083054E" w:rsidP="008305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054E" w:rsidRPr="00794709" w:rsidRDefault="0083054E" w:rsidP="008305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054E" w:rsidRPr="00794709" w:rsidRDefault="0083054E" w:rsidP="0083054E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25226C">
        <w:rPr>
          <w:sz w:val="24"/>
          <w:szCs w:val="24"/>
        </w:rPr>
        <w:t>2024</w:t>
      </w:r>
    </w:p>
    <w:p w:rsidR="003C4E0E" w:rsidRPr="00C42098" w:rsidRDefault="002F55E2" w:rsidP="008852F4">
      <w:pPr>
        <w:suppressAutoHyphens/>
        <w:jc w:val="center"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897DFB" w:rsidRPr="00C42098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>Составитель:</w:t>
      </w:r>
    </w:p>
    <w:p w:rsidR="00897DFB" w:rsidRPr="00C4209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2098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2098">
        <w:rPr>
          <w:iCs/>
          <w:sz w:val="24"/>
          <w:szCs w:val="24"/>
        </w:rPr>
        <w:t xml:space="preserve">к.ф.н., доцент </w:t>
      </w:r>
      <w:r w:rsidR="00AF3009">
        <w:rPr>
          <w:iCs/>
          <w:sz w:val="24"/>
          <w:szCs w:val="24"/>
        </w:rPr>
        <w:t xml:space="preserve">кафедры </w:t>
      </w:r>
      <w:proofErr w:type="spellStart"/>
      <w:r w:rsidR="00AF3009">
        <w:rPr>
          <w:iCs/>
          <w:sz w:val="24"/>
          <w:szCs w:val="24"/>
        </w:rPr>
        <w:t>ППиСР</w:t>
      </w:r>
      <w:proofErr w:type="spellEnd"/>
      <w:r w:rsidR="00AF3009">
        <w:rPr>
          <w:iCs/>
          <w:sz w:val="24"/>
          <w:szCs w:val="24"/>
        </w:rPr>
        <w:t xml:space="preserve">  М.А. </w:t>
      </w:r>
      <w:proofErr w:type="gramStart"/>
      <w:r w:rsidR="00AF3009">
        <w:rPr>
          <w:iCs/>
          <w:sz w:val="24"/>
          <w:szCs w:val="24"/>
        </w:rPr>
        <w:t>Безденежных</w:t>
      </w:r>
      <w:proofErr w:type="gramEnd"/>
    </w:p>
    <w:p w:rsidR="00A84C24" w:rsidRPr="00C42098" w:rsidRDefault="00AF300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209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2098">
        <w:rPr>
          <w:spacing w:val="-3"/>
          <w:sz w:val="24"/>
          <w:szCs w:val="24"/>
          <w:lang w:eastAsia="en-US"/>
        </w:rPr>
        <w:t>»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 w:rsidR="0083054E">
        <w:rPr>
          <w:rFonts w:eastAsia="Courier New"/>
          <w:color w:val="000000"/>
          <w:sz w:val="22"/>
          <w:szCs w:val="22"/>
          <w:shd w:val="clear" w:color="auto" w:fill="FFFFFF"/>
        </w:rPr>
        <w:t>2</w:t>
      </w:r>
      <w:r w:rsidR="0025226C">
        <w:rPr>
          <w:rFonts w:eastAsia="Courier New"/>
          <w:color w:val="000000"/>
          <w:sz w:val="22"/>
          <w:szCs w:val="22"/>
          <w:shd w:val="clear" w:color="auto" w:fill="FFFFFF"/>
        </w:rPr>
        <w:t>5</w:t>
      </w:r>
      <w:r w:rsidR="0083054E">
        <w:rPr>
          <w:rFonts w:eastAsia="Courier New"/>
          <w:color w:val="000000"/>
          <w:sz w:val="22"/>
          <w:szCs w:val="22"/>
          <w:shd w:val="clear" w:color="auto" w:fill="FFFFFF"/>
        </w:rPr>
        <w:t>.03.</w:t>
      </w:r>
      <w:r w:rsidR="0025226C">
        <w:rPr>
          <w:rFonts w:eastAsia="Courier New"/>
          <w:color w:val="000000"/>
          <w:sz w:val="22"/>
          <w:szCs w:val="22"/>
          <w:shd w:val="clear" w:color="auto" w:fill="FFFFFF"/>
        </w:rPr>
        <w:t>2024</w:t>
      </w:r>
      <w:r w:rsidR="0083054E">
        <w:rPr>
          <w:rFonts w:eastAsia="Courier New"/>
          <w:color w:val="000000"/>
          <w:sz w:val="22"/>
          <w:szCs w:val="22"/>
          <w:shd w:val="clear" w:color="auto" w:fill="FFFFFF"/>
        </w:rPr>
        <w:t xml:space="preserve"> г. №</w:t>
      </w:r>
      <w:r w:rsidR="0025226C">
        <w:rPr>
          <w:rFonts w:eastAsia="Courier New"/>
          <w:color w:val="000000"/>
          <w:sz w:val="22"/>
          <w:szCs w:val="22"/>
          <w:shd w:val="clear" w:color="auto" w:fill="FFFFFF"/>
        </w:rPr>
        <w:t>4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 w:rsidR="0025226C">
        <w:rPr>
          <w:spacing w:val="-3"/>
          <w:sz w:val="24"/>
          <w:szCs w:val="24"/>
          <w:lang w:eastAsia="en-US"/>
        </w:rPr>
        <w:t>к</w:t>
      </w:r>
      <w:r w:rsidRPr="00C42098">
        <w:rPr>
          <w:spacing w:val="-3"/>
          <w:sz w:val="24"/>
          <w:szCs w:val="24"/>
          <w:lang w:eastAsia="en-US"/>
        </w:rPr>
        <w:t>.п.</w:t>
      </w:r>
      <w:r w:rsidR="00AF3009">
        <w:rPr>
          <w:spacing w:val="-3"/>
          <w:sz w:val="24"/>
          <w:szCs w:val="24"/>
          <w:lang w:eastAsia="en-US"/>
        </w:rPr>
        <w:t xml:space="preserve">н., </w:t>
      </w:r>
      <w:r w:rsidR="0025226C"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C4209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spacing w:val="-3"/>
          <w:sz w:val="24"/>
          <w:szCs w:val="24"/>
          <w:lang w:eastAsia="en-US"/>
        </w:rPr>
        <w:br w:type="page"/>
      </w:r>
      <w:r w:rsidR="008D1051" w:rsidRPr="00C4209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209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2098" w:rsidRDefault="0062427A" w:rsidP="0062427A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2098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2098">
              <w:rPr>
                <w:sz w:val="24"/>
                <w:szCs w:val="24"/>
              </w:rPr>
              <w:t>н</w:t>
            </w:r>
            <w:r w:rsidRPr="00C4209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209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Фонд</w:t>
            </w:r>
            <w:r w:rsidR="00EA21B1" w:rsidRPr="00C42098">
              <w:rPr>
                <w:sz w:val="24"/>
                <w:szCs w:val="24"/>
              </w:rPr>
              <w:t xml:space="preserve"> оценочных средств (приложение 1</w:t>
            </w:r>
            <w:r w:rsidRPr="00C4209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209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209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AF3009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AF30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AF3009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2098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C42098">
        <w:rPr>
          <w:sz w:val="24"/>
          <w:szCs w:val="24"/>
          <w:lang w:eastAsia="en-US"/>
        </w:rPr>
        <w:t xml:space="preserve"> </w:t>
      </w:r>
      <w:proofErr w:type="spellStart"/>
      <w:r w:rsidRPr="00C42098">
        <w:rPr>
          <w:sz w:val="24"/>
          <w:szCs w:val="24"/>
          <w:lang w:eastAsia="en-US"/>
        </w:rPr>
        <w:t>утвержденым</w:t>
      </w:r>
      <w:proofErr w:type="spellEnd"/>
      <w:r w:rsidRPr="00C42098">
        <w:rPr>
          <w:sz w:val="24"/>
          <w:szCs w:val="24"/>
          <w:lang w:eastAsia="en-US"/>
        </w:rPr>
        <w:t xml:space="preserve"> Приказом </w:t>
      </w:r>
      <w:proofErr w:type="spellStart"/>
      <w:r w:rsidRPr="00C42098">
        <w:rPr>
          <w:sz w:val="24"/>
          <w:szCs w:val="24"/>
          <w:lang w:eastAsia="en-US"/>
        </w:rPr>
        <w:t>Минобрнауки</w:t>
      </w:r>
      <w:proofErr w:type="spellEnd"/>
      <w:r w:rsidRPr="00C42098">
        <w:rPr>
          <w:sz w:val="24"/>
          <w:szCs w:val="24"/>
          <w:lang w:eastAsia="en-US"/>
        </w:rPr>
        <w:t xml:space="preserve"> России от 22.02.2018 N125 «Об утверждении федерального государственного образовательного стандарта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3009" w:rsidRPr="00D21FE4" w:rsidRDefault="00AF0AA4" w:rsidP="00AF3009">
      <w:pPr>
        <w:ind w:firstLine="708"/>
        <w:jc w:val="both"/>
        <w:rPr>
          <w:sz w:val="24"/>
          <w:szCs w:val="24"/>
        </w:rPr>
      </w:pPr>
      <w:proofErr w:type="gramStart"/>
      <w:r w:rsidRPr="00C42098">
        <w:rPr>
          <w:sz w:val="24"/>
          <w:szCs w:val="24"/>
          <w:lang w:eastAsia="en-US"/>
        </w:rPr>
        <w:t xml:space="preserve">- </w:t>
      </w:r>
      <w:r w:rsidR="00AF300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AF3009" w:rsidRPr="00D21FE4">
        <w:rPr>
          <w:color w:val="000000"/>
          <w:sz w:val="24"/>
          <w:szCs w:val="24"/>
        </w:rPr>
        <w:t>а</w:t>
      </w:r>
      <w:r w:rsidR="00AF300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AF3009" w:rsidRPr="00D21FE4">
        <w:rPr>
          <w:color w:val="000000"/>
          <w:sz w:val="24"/>
          <w:szCs w:val="24"/>
        </w:rPr>
        <w:t>специалитета</w:t>
      </w:r>
      <w:proofErr w:type="spellEnd"/>
      <w:r w:rsidR="00AF300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F0AA4" w:rsidRPr="00C42098" w:rsidRDefault="00AF3009" w:rsidP="00AF3009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73D0E" w:rsidRPr="00373D0E" w:rsidRDefault="00AF0AA4" w:rsidP="00373D0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</w:t>
      </w:r>
      <w:r w:rsidR="00CB5AFA">
        <w:rPr>
          <w:rFonts w:eastAsia="Courier New"/>
          <w:sz w:val="24"/>
          <w:szCs w:val="24"/>
          <w:lang w:bidi="ru-RU"/>
        </w:rPr>
        <w:t>«Дошкольное образов</w:t>
      </w:r>
      <w:r w:rsidR="00CB5AFA">
        <w:rPr>
          <w:rFonts w:eastAsia="Courier New"/>
          <w:sz w:val="24"/>
          <w:szCs w:val="24"/>
          <w:lang w:bidi="ru-RU"/>
        </w:rPr>
        <w:t>а</w:t>
      </w:r>
      <w:r w:rsidR="00CB5AFA">
        <w:rPr>
          <w:rFonts w:eastAsia="Courier New"/>
          <w:sz w:val="24"/>
          <w:szCs w:val="24"/>
          <w:lang w:bidi="ru-RU"/>
        </w:rPr>
        <w:t>ние» и «Начальное образование»</w:t>
      </w:r>
      <w:r w:rsidRPr="00C42098">
        <w:rPr>
          <w:sz w:val="24"/>
          <w:szCs w:val="24"/>
          <w:lang w:eastAsia="en-US"/>
        </w:rPr>
        <w:t xml:space="preserve">; форма обучения </w:t>
      </w:r>
      <w:r w:rsidR="00373D0E" w:rsidRPr="00373D0E">
        <w:rPr>
          <w:sz w:val="24"/>
          <w:szCs w:val="24"/>
          <w:lang w:eastAsia="en-US"/>
        </w:rPr>
        <w:t xml:space="preserve">– очная на </w:t>
      </w:r>
      <w:r w:rsidR="0025226C">
        <w:rPr>
          <w:sz w:val="24"/>
          <w:szCs w:val="24"/>
          <w:lang w:eastAsia="en-US"/>
        </w:rPr>
        <w:t>2024/2025</w:t>
      </w:r>
      <w:r w:rsidR="0083054E" w:rsidRPr="00CB3A58">
        <w:rPr>
          <w:sz w:val="24"/>
          <w:szCs w:val="24"/>
          <w:lang w:eastAsia="en-US"/>
        </w:rPr>
        <w:t xml:space="preserve"> </w:t>
      </w:r>
      <w:r w:rsidR="00373D0E" w:rsidRPr="00373D0E">
        <w:rPr>
          <w:sz w:val="24"/>
          <w:szCs w:val="24"/>
          <w:lang w:eastAsia="en-US"/>
        </w:rPr>
        <w:t xml:space="preserve">учебный </w:t>
      </w:r>
      <w:proofErr w:type="spellStart"/>
      <w:r w:rsidR="00373D0E" w:rsidRPr="00373D0E">
        <w:rPr>
          <w:sz w:val="24"/>
          <w:szCs w:val="24"/>
          <w:lang w:eastAsia="en-US"/>
        </w:rPr>
        <w:t>год</w:t>
      </w:r>
      <w:proofErr w:type="gramStart"/>
      <w:r w:rsidR="00373D0E" w:rsidRPr="00373D0E">
        <w:rPr>
          <w:sz w:val="24"/>
          <w:szCs w:val="24"/>
          <w:lang w:eastAsia="en-US"/>
        </w:rPr>
        <w:t>,у</w:t>
      </w:r>
      <w:proofErr w:type="gramEnd"/>
      <w:r w:rsidR="00373D0E" w:rsidRPr="00373D0E">
        <w:rPr>
          <w:sz w:val="24"/>
          <w:szCs w:val="24"/>
          <w:lang w:eastAsia="en-US"/>
        </w:rPr>
        <w:t>твержденным</w:t>
      </w:r>
      <w:proofErr w:type="spellEnd"/>
      <w:r w:rsidR="00373D0E" w:rsidRPr="00373D0E">
        <w:rPr>
          <w:sz w:val="24"/>
          <w:szCs w:val="24"/>
          <w:lang w:eastAsia="en-US"/>
        </w:rPr>
        <w:t xml:space="preserve"> приказом ректора от </w:t>
      </w:r>
      <w:r w:rsidR="0025226C">
        <w:rPr>
          <w:sz w:val="24"/>
          <w:szCs w:val="24"/>
          <w:lang w:eastAsia="en-US"/>
        </w:rPr>
        <w:t>25.03.2024</w:t>
      </w:r>
      <w:r w:rsidR="0083054E">
        <w:rPr>
          <w:sz w:val="24"/>
          <w:szCs w:val="24"/>
          <w:lang w:eastAsia="en-US"/>
        </w:rPr>
        <w:t xml:space="preserve"> №</w:t>
      </w:r>
      <w:r w:rsidR="0025226C">
        <w:rPr>
          <w:sz w:val="24"/>
          <w:szCs w:val="24"/>
          <w:lang w:eastAsia="en-US"/>
        </w:rPr>
        <w:t>34</w:t>
      </w:r>
      <w:r w:rsidR="00373D0E" w:rsidRPr="00373D0E">
        <w:rPr>
          <w:sz w:val="24"/>
          <w:szCs w:val="24"/>
          <w:lang w:eastAsia="en-US"/>
        </w:rPr>
        <w:t>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gramStart"/>
      <w:r w:rsidRPr="00C42098">
        <w:rPr>
          <w:sz w:val="24"/>
          <w:szCs w:val="24"/>
          <w:lang w:eastAsia="en-US"/>
        </w:rPr>
        <w:t>–</w:t>
      </w:r>
      <w:proofErr w:type="spellStart"/>
      <w:r w:rsidRPr="00C42098">
        <w:rPr>
          <w:sz w:val="24"/>
          <w:szCs w:val="24"/>
          <w:lang w:eastAsia="en-US"/>
        </w:rPr>
        <w:t>б</w:t>
      </w:r>
      <w:proofErr w:type="gramEnd"/>
      <w:r w:rsidRPr="00C42098">
        <w:rPr>
          <w:sz w:val="24"/>
          <w:szCs w:val="24"/>
          <w:lang w:eastAsia="en-US"/>
        </w:rPr>
        <w:t>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C42098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</w:t>
      </w:r>
      <w:r w:rsidR="00CB5AFA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  <w:r w:rsidRPr="00C42098">
        <w:rPr>
          <w:sz w:val="24"/>
          <w:szCs w:val="24"/>
          <w:lang w:eastAsia="en-US"/>
        </w:rPr>
        <w:t xml:space="preserve">; форма обучения – </w:t>
      </w:r>
      <w:r w:rsidR="00AF3009">
        <w:rPr>
          <w:sz w:val="24"/>
          <w:szCs w:val="24"/>
          <w:lang w:eastAsia="en-US"/>
        </w:rPr>
        <w:t xml:space="preserve">заочная на </w:t>
      </w:r>
      <w:r w:rsidR="0025226C">
        <w:rPr>
          <w:sz w:val="24"/>
          <w:szCs w:val="24"/>
          <w:lang w:eastAsia="en-US"/>
        </w:rPr>
        <w:t>2024/2025</w:t>
      </w:r>
      <w:r w:rsidR="0083054E" w:rsidRPr="00CB3A58">
        <w:rPr>
          <w:sz w:val="24"/>
          <w:szCs w:val="24"/>
          <w:lang w:eastAsia="en-US"/>
        </w:rPr>
        <w:t xml:space="preserve"> </w:t>
      </w:r>
      <w:r w:rsidR="00373D0E" w:rsidRPr="00373D0E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25226C">
        <w:rPr>
          <w:sz w:val="24"/>
          <w:szCs w:val="24"/>
          <w:lang w:eastAsia="en-US"/>
        </w:rPr>
        <w:t>25.03.2024</w:t>
      </w:r>
      <w:r w:rsidR="0083054E">
        <w:rPr>
          <w:sz w:val="24"/>
          <w:szCs w:val="24"/>
          <w:lang w:eastAsia="en-US"/>
        </w:rPr>
        <w:t xml:space="preserve"> №</w:t>
      </w:r>
      <w:r w:rsidR="0025226C">
        <w:rPr>
          <w:sz w:val="24"/>
          <w:szCs w:val="24"/>
          <w:lang w:eastAsia="en-US"/>
        </w:rPr>
        <w:t>34</w:t>
      </w:r>
      <w:r w:rsidR="00373D0E" w:rsidRPr="00373D0E">
        <w:rPr>
          <w:sz w:val="24"/>
          <w:szCs w:val="24"/>
          <w:lang w:eastAsia="en-US"/>
        </w:rPr>
        <w:t>.</w:t>
      </w:r>
    </w:p>
    <w:p w:rsidR="00477664" w:rsidRPr="00C42098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C42098">
        <w:rPr>
          <w:sz w:val="24"/>
          <w:szCs w:val="24"/>
        </w:rPr>
        <w:t xml:space="preserve">» в течение </w:t>
      </w:r>
      <w:r w:rsidR="0025226C">
        <w:rPr>
          <w:sz w:val="24"/>
          <w:szCs w:val="24"/>
          <w:lang w:eastAsia="en-US"/>
        </w:rPr>
        <w:t>2024/2025</w:t>
      </w:r>
      <w:r w:rsidR="0083054E" w:rsidRPr="00CB3A58">
        <w:rPr>
          <w:sz w:val="24"/>
          <w:szCs w:val="24"/>
          <w:lang w:eastAsia="en-US"/>
        </w:rPr>
        <w:t xml:space="preserve"> </w:t>
      </w:r>
      <w:r w:rsidRPr="00C42098">
        <w:rPr>
          <w:sz w:val="24"/>
          <w:szCs w:val="24"/>
        </w:rPr>
        <w:t>учебного года:</w:t>
      </w:r>
    </w:p>
    <w:p w:rsidR="00477664" w:rsidRPr="00C4209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зовательной программы - </w:t>
      </w:r>
      <w:proofErr w:type="spellStart"/>
      <w:r w:rsidRPr="00C42098">
        <w:rPr>
          <w:sz w:val="24"/>
          <w:szCs w:val="24"/>
        </w:rPr>
        <w:t>бакалавриат</w:t>
      </w:r>
      <w:proofErr w:type="spellEnd"/>
      <w:r w:rsidRPr="00C42098">
        <w:rPr>
          <w:sz w:val="24"/>
          <w:szCs w:val="24"/>
        </w:rPr>
        <w:t xml:space="preserve"> по направлению подготовки </w:t>
      </w:r>
      <w:r w:rsidR="00AF0AA4" w:rsidRPr="00C42098">
        <w:rPr>
          <w:rFonts w:eastAsia="Courier New"/>
          <w:sz w:val="24"/>
          <w:szCs w:val="24"/>
          <w:lang w:bidi="ru-RU"/>
        </w:rPr>
        <w:t>44.03.05 Педагогич</w:t>
      </w:r>
      <w:r w:rsidR="00AF0AA4" w:rsidRPr="00C42098">
        <w:rPr>
          <w:rFonts w:eastAsia="Courier New"/>
          <w:sz w:val="24"/>
          <w:szCs w:val="24"/>
          <w:lang w:bidi="ru-RU"/>
        </w:rPr>
        <w:t>е</w:t>
      </w:r>
      <w:r w:rsidR="00AF0AA4" w:rsidRPr="00C42098">
        <w:rPr>
          <w:rFonts w:eastAsia="Courier New"/>
          <w:sz w:val="24"/>
          <w:szCs w:val="24"/>
          <w:lang w:bidi="ru-RU"/>
        </w:rPr>
        <w:t xml:space="preserve">ское образование (с двумя профилями подготовки) направленность (профиль) программы: </w:t>
      </w:r>
      <w:proofErr w:type="gramStart"/>
      <w:r w:rsidR="00502EC0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  <w:r w:rsidRPr="00C4209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вания, Уставом Академии, локальными нормативными актами образовательной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5226C">
        <w:rPr>
          <w:sz w:val="24"/>
          <w:szCs w:val="24"/>
          <w:lang w:eastAsia="en-US"/>
        </w:rPr>
        <w:t>2024/2025</w:t>
      </w:r>
      <w:r w:rsidR="0083054E" w:rsidRPr="00CB3A58">
        <w:rPr>
          <w:sz w:val="24"/>
          <w:szCs w:val="24"/>
          <w:lang w:eastAsia="en-US"/>
        </w:rPr>
        <w:t xml:space="preserve"> </w:t>
      </w:r>
      <w:r w:rsidRPr="00C42098">
        <w:rPr>
          <w:sz w:val="24"/>
          <w:szCs w:val="24"/>
        </w:rPr>
        <w:t>учебного года.</w:t>
      </w:r>
      <w:proofErr w:type="gramEnd"/>
    </w:p>
    <w:p w:rsidR="00477664" w:rsidRPr="00C4209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209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2098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42098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4209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AF3009" w:rsidRDefault="00A84C24" w:rsidP="00AF3009">
      <w:pPr>
        <w:rPr>
          <w:b/>
          <w:bCs/>
          <w:sz w:val="24"/>
          <w:szCs w:val="24"/>
        </w:rPr>
      </w:pPr>
      <w:r w:rsidRPr="00C42098">
        <w:rPr>
          <w:sz w:val="24"/>
          <w:szCs w:val="24"/>
        </w:rPr>
        <w:t xml:space="preserve">Тип </w:t>
      </w:r>
      <w:proofErr w:type="spellStart"/>
      <w:r w:rsidRPr="00C42098">
        <w:rPr>
          <w:sz w:val="24"/>
          <w:szCs w:val="24"/>
        </w:rPr>
        <w:t>практики</w:t>
      </w:r>
      <w:proofErr w:type="gramStart"/>
      <w:r w:rsidRPr="00C42098">
        <w:rPr>
          <w:sz w:val="24"/>
          <w:szCs w:val="24"/>
        </w:rPr>
        <w:t>:</w:t>
      </w:r>
      <w:r w:rsidR="00971B38" w:rsidRPr="00C42098">
        <w:rPr>
          <w:b/>
          <w:bCs/>
          <w:sz w:val="24"/>
          <w:szCs w:val="24"/>
        </w:rPr>
        <w:t>П</w:t>
      </w:r>
      <w:proofErr w:type="gramEnd"/>
      <w:r w:rsidR="00971B38" w:rsidRPr="00C42098">
        <w:rPr>
          <w:b/>
          <w:bCs/>
          <w:sz w:val="24"/>
          <w:szCs w:val="24"/>
        </w:rPr>
        <w:t>реддипломная</w:t>
      </w:r>
      <w:proofErr w:type="spellEnd"/>
      <w:r w:rsidR="00971B38" w:rsidRPr="00C42098">
        <w:rPr>
          <w:b/>
          <w:bCs/>
          <w:sz w:val="24"/>
          <w:szCs w:val="24"/>
        </w:rPr>
        <w:t xml:space="preserve"> практика </w:t>
      </w:r>
    </w:p>
    <w:p w:rsidR="007074EC" w:rsidRPr="00C42098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209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209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2098">
        <w:rPr>
          <w:color w:val="FF0000"/>
          <w:sz w:val="24"/>
          <w:szCs w:val="24"/>
        </w:rPr>
        <w:t xml:space="preserve">: </w:t>
      </w:r>
    </w:p>
    <w:p w:rsidR="003E06C2" w:rsidRPr="00C42098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2098">
        <w:rPr>
          <w:rFonts w:ascii="Times New Roman" w:hAnsi="Times New Roman"/>
          <w:sz w:val="24"/>
          <w:szCs w:val="24"/>
        </w:rPr>
        <w:t>е</w:t>
      </w:r>
      <w:r w:rsidRPr="00C42098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209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209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209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F3009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AF3009">
        <w:rPr>
          <w:rFonts w:ascii="Times New Roman" w:hAnsi="Times New Roman"/>
          <w:b/>
          <w:sz w:val="24"/>
          <w:szCs w:val="24"/>
        </w:rPr>
        <w:t>е</w:t>
      </w:r>
      <w:r w:rsidR="00AF3009">
        <w:rPr>
          <w:rFonts w:ascii="Times New Roman" w:hAnsi="Times New Roman"/>
          <w:b/>
          <w:sz w:val="24"/>
          <w:szCs w:val="24"/>
        </w:rPr>
        <w:t>ской подготовки</w:t>
      </w:r>
      <w:r w:rsidRPr="00C4209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ab/>
      </w:r>
    </w:p>
    <w:p w:rsidR="000A41E4" w:rsidRPr="00C42098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2098">
        <w:rPr>
          <w:sz w:val="24"/>
          <w:szCs w:val="24"/>
        </w:rPr>
        <w:t>обучения при прохождении</w:t>
      </w:r>
      <w:r w:rsidR="00AF3009">
        <w:rPr>
          <w:sz w:val="24"/>
          <w:szCs w:val="24"/>
        </w:rPr>
        <w:t xml:space="preserve"> практической подготовки п</w:t>
      </w:r>
      <w:r w:rsidR="00CA0671" w:rsidRPr="00C42098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C42098">
        <w:rPr>
          <w:b/>
          <w:bCs/>
          <w:sz w:val="24"/>
          <w:szCs w:val="24"/>
        </w:rPr>
        <w:t xml:space="preserve"> (преддипломной) </w:t>
      </w:r>
      <w:r w:rsidR="00CA0671" w:rsidRPr="00C42098">
        <w:rPr>
          <w:b/>
          <w:bCs/>
          <w:color w:val="000000"/>
          <w:sz w:val="24"/>
          <w:szCs w:val="24"/>
        </w:rPr>
        <w:t xml:space="preserve">практики </w:t>
      </w:r>
      <w:r w:rsidRPr="00C4209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2098">
        <w:rPr>
          <w:sz w:val="24"/>
          <w:szCs w:val="24"/>
          <w:lang w:eastAsia="en-US"/>
        </w:rPr>
        <w:t xml:space="preserve">на формирование </w:t>
      </w:r>
      <w:r w:rsidR="000A41E4" w:rsidRPr="00C4209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C42098">
        <w:rPr>
          <w:sz w:val="24"/>
          <w:szCs w:val="24"/>
        </w:rPr>
        <w:t>м</w:t>
      </w:r>
      <w:r w:rsidR="000A41E4" w:rsidRPr="00C42098">
        <w:rPr>
          <w:sz w:val="24"/>
          <w:szCs w:val="24"/>
        </w:rPr>
        <w:t>петенций</w:t>
      </w:r>
      <w:r w:rsidR="000A41E4" w:rsidRPr="00C42098">
        <w:rPr>
          <w:sz w:val="24"/>
          <w:szCs w:val="24"/>
          <w:lang w:eastAsia="en-US"/>
        </w:rPr>
        <w:t xml:space="preserve">:  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2098">
              <w:rPr>
                <w:iCs/>
                <w:sz w:val="24"/>
                <w:szCs w:val="24"/>
              </w:rPr>
              <w:t>,</w:t>
            </w:r>
            <w:r w:rsidRPr="00C42098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 xml:space="preserve"> основы критического анализа и оценки современных научных достижений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находить и критически анализировать информацию, необходимую для решения поставленной задачи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оценивая их достоинс</w:t>
            </w:r>
            <w:r w:rsidR="000D5F0C" w:rsidRPr="00C42098">
              <w:rPr>
                <w:sz w:val="24"/>
                <w:szCs w:val="24"/>
                <w:lang w:eastAsia="en-US"/>
              </w:rPr>
              <w:t>т</w:t>
            </w:r>
            <w:r w:rsidR="000D5F0C" w:rsidRPr="00C42098">
              <w:rPr>
                <w:sz w:val="24"/>
                <w:szCs w:val="24"/>
                <w:lang w:eastAsia="en-US"/>
              </w:rPr>
              <w:t>ва и недостатки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отличать факты от мнений, интерпрет</w:t>
            </w:r>
            <w:r w:rsidR="000D5F0C" w:rsidRPr="00C42098">
              <w:rPr>
                <w:sz w:val="24"/>
                <w:szCs w:val="24"/>
                <w:lang w:eastAsia="en-US"/>
              </w:rPr>
              <w:t>а</w:t>
            </w:r>
            <w:r w:rsidR="000D5F0C" w:rsidRPr="00C42098">
              <w:rPr>
                <w:sz w:val="24"/>
                <w:szCs w:val="24"/>
                <w:lang w:eastAsia="en-US"/>
              </w:rPr>
              <w:t>ций, оценок и т.д. в рассуждениях других участников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0D5F0C" w:rsidRPr="00C42098" w:rsidRDefault="000D5F0C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определять и оценивать практические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последствия возможных решений задач;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 </w:t>
            </w:r>
            <w:r w:rsidR="000D5F0C" w:rsidRPr="00C42098">
              <w:rPr>
                <w:sz w:val="24"/>
                <w:szCs w:val="24"/>
              </w:rPr>
              <w:t>анализом задачи, выделяя ее базовые составляющие, навыками осуществления декомпозиции задачи</w:t>
            </w:r>
            <w:r w:rsidR="0094282A" w:rsidRPr="00C42098">
              <w:rPr>
                <w:sz w:val="24"/>
                <w:szCs w:val="24"/>
              </w:rPr>
              <w:t>;</w:t>
            </w:r>
          </w:p>
          <w:p w:rsidR="0094282A" w:rsidRPr="00C42098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</w:t>
            </w:r>
            <w:r w:rsidR="000D5F0C" w:rsidRPr="00C42098">
              <w:rPr>
                <w:sz w:val="24"/>
                <w:szCs w:val="24"/>
              </w:rPr>
              <w:t xml:space="preserve"> навыком грамотно, логично, </w:t>
            </w:r>
            <w:proofErr w:type="spellStart"/>
            <w:r w:rsidR="000D5F0C" w:rsidRPr="00C42098">
              <w:rPr>
                <w:sz w:val="24"/>
                <w:szCs w:val="24"/>
              </w:rPr>
              <w:t>аргуме</w:t>
            </w:r>
            <w:r w:rsidR="000D5F0C" w:rsidRPr="00C42098">
              <w:rPr>
                <w:sz w:val="24"/>
                <w:szCs w:val="24"/>
              </w:rPr>
              <w:t>н</w:t>
            </w:r>
            <w:r w:rsidR="000D5F0C" w:rsidRPr="00C42098">
              <w:rPr>
                <w:sz w:val="24"/>
                <w:szCs w:val="24"/>
              </w:rPr>
              <w:t>тированно</w:t>
            </w:r>
            <w:proofErr w:type="spellEnd"/>
            <w:r w:rsidR="000D5F0C" w:rsidRPr="00C42098">
              <w:rPr>
                <w:sz w:val="24"/>
                <w:szCs w:val="24"/>
              </w:rPr>
              <w:t xml:space="preserve"> формировать собственные с</w:t>
            </w:r>
            <w:r w:rsidR="000D5F0C" w:rsidRPr="00C42098">
              <w:rPr>
                <w:sz w:val="24"/>
                <w:szCs w:val="24"/>
              </w:rPr>
              <w:t>у</w:t>
            </w:r>
            <w:r w:rsidR="000D5F0C" w:rsidRPr="00C42098">
              <w:rPr>
                <w:sz w:val="24"/>
                <w:szCs w:val="24"/>
              </w:rPr>
              <w:t>ждения и оценки;</w:t>
            </w:r>
          </w:p>
          <w:p w:rsidR="000D5F0C" w:rsidRPr="00C42098" w:rsidRDefault="000D5F0C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- навыком обосновывать действия, опр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делять возможности и ограничения их применимости</w:t>
            </w:r>
          </w:p>
        </w:tc>
      </w:tr>
      <w:tr w:rsidR="001B15E5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C42098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9361F8" w:rsidRPr="00C42098">
              <w:rPr>
                <w:sz w:val="24"/>
                <w:szCs w:val="24"/>
                <w:lang w:eastAsia="en-US"/>
              </w:rPr>
              <w:t>требования, предъявляемые к проек</w:t>
            </w:r>
            <w:r w:rsidR="009361F8" w:rsidRPr="00C42098">
              <w:rPr>
                <w:sz w:val="24"/>
                <w:szCs w:val="24"/>
                <w:lang w:eastAsia="en-US"/>
              </w:rPr>
              <w:t>т</w:t>
            </w:r>
            <w:r w:rsidR="009361F8" w:rsidRPr="00C42098">
              <w:rPr>
                <w:sz w:val="24"/>
                <w:szCs w:val="24"/>
                <w:lang w:eastAsia="en-US"/>
              </w:rPr>
              <w:t>ной работе, способы представления и описания целей и результатов проектной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9361F8" w:rsidRPr="00C42098">
              <w:rPr>
                <w:sz w:val="24"/>
                <w:szCs w:val="24"/>
                <w:lang w:eastAsia="en-US"/>
              </w:rPr>
              <w:t>определять ожидаемые результаты р</w:t>
            </w:r>
            <w:r w:rsidR="009361F8" w:rsidRPr="00C42098">
              <w:rPr>
                <w:sz w:val="24"/>
                <w:szCs w:val="24"/>
                <w:lang w:eastAsia="en-US"/>
              </w:rPr>
              <w:t>е</w:t>
            </w:r>
            <w:r w:rsidR="009361F8" w:rsidRPr="00C42098">
              <w:rPr>
                <w:sz w:val="24"/>
                <w:szCs w:val="24"/>
                <w:lang w:eastAsia="en-US"/>
              </w:rPr>
              <w:t>шения выделенных задач проекта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9361F8" w:rsidRPr="00C42098" w:rsidRDefault="009361F8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проектировать решение конкретной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дачи проекта, выбирая оптимальный сп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соб ее решения, исходя из действующих правовых норм и имеющихся ресурсов и ограничений;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C42098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формулировки взаимосв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занных задач, обеспечивающих достиж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ние поставленной цели проекта</w:t>
            </w:r>
            <w:r w:rsidR="00963757" w:rsidRPr="00C420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3757" w:rsidRPr="00C42098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решения конкретных задач проекта заявленного качества и за уст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новленное время;</w:t>
            </w:r>
          </w:p>
          <w:p w:rsidR="009361F8" w:rsidRPr="00C42098" w:rsidRDefault="009361F8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навыками публичного </w:t>
            </w:r>
            <w:proofErr w:type="gramStart"/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2098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2098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2098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4291" w:rsidRPr="00C42098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основные условия эффективной к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мандной работы для достижения поста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ленной цели;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поставленной цели;</w:t>
            </w:r>
          </w:p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E66460" w:rsidRPr="00C42098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выделять  особенности поведения выд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ленных групп людей, с которыми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работ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ет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стям, по этническому или религиозному признаку, социально незащищенные слои населения и т.п.);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вательность шагов для достижения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данного результата;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C42098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вия  с другими членами команды, в т.ч. при участии  в обмене информацией, знаниями и опытом, и презентации р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зультатов работы команды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>основные современные коммуникати</w:t>
            </w:r>
            <w:r w:rsidR="00DF7B16" w:rsidRPr="00C42098">
              <w:rPr>
                <w:sz w:val="24"/>
                <w:szCs w:val="24"/>
                <w:lang w:eastAsia="en-US"/>
              </w:rPr>
              <w:t>в</w:t>
            </w:r>
            <w:r w:rsidR="00DF7B16" w:rsidRPr="00C42098">
              <w:rPr>
                <w:sz w:val="24"/>
                <w:szCs w:val="24"/>
                <w:lang w:eastAsia="en-US"/>
              </w:rPr>
              <w:t>ные средства, в том числе на иностра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языке(ах), используемые в ак</w:t>
            </w:r>
            <w:r w:rsidR="00DF7B16" w:rsidRPr="00C42098">
              <w:rPr>
                <w:sz w:val="24"/>
                <w:szCs w:val="24"/>
                <w:lang w:eastAsia="en-US"/>
              </w:rPr>
              <w:t>а</w:t>
            </w:r>
            <w:r w:rsidR="00DF7B16" w:rsidRPr="00C42098">
              <w:rPr>
                <w:sz w:val="24"/>
                <w:szCs w:val="24"/>
                <w:lang w:eastAsia="en-US"/>
              </w:rPr>
              <w:t>демическом и профессиональном вза</w:t>
            </w:r>
            <w:r w:rsidR="00DF7B16" w:rsidRPr="00C42098">
              <w:rPr>
                <w:sz w:val="24"/>
                <w:szCs w:val="24"/>
                <w:lang w:eastAsia="en-US"/>
              </w:rPr>
              <w:t>и</w:t>
            </w:r>
            <w:r w:rsidR="00DF7B16" w:rsidRPr="00C42098">
              <w:rPr>
                <w:sz w:val="24"/>
                <w:szCs w:val="24"/>
                <w:lang w:eastAsia="en-US"/>
              </w:rPr>
              <w:t>модействии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выполнять перевод академических те</w:t>
            </w:r>
            <w:r w:rsidR="00DF7B16" w:rsidRPr="00C42098">
              <w:rPr>
                <w:sz w:val="24"/>
                <w:szCs w:val="24"/>
                <w:lang w:eastAsia="en-US"/>
              </w:rPr>
              <w:t>к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стов с 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иностранного</w:t>
            </w:r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на государс</w:t>
            </w:r>
            <w:r w:rsidR="00DF7B16" w:rsidRPr="00C42098">
              <w:rPr>
                <w:sz w:val="24"/>
                <w:szCs w:val="24"/>
                <w:lang w:eastAsia="en-US"/>
              </w:rPr>
              <w:t>т</w:t>
            </w:r>
            <w:r w:rsidR="00DF7B16" w:rsidRPr="00C42098">
              <w:rPr>
                <w:sz w:val="24"/>
                <w:szCs w:val="24"/>
                <w:lang w:eastAsia="en-US"/>
              </w:rPr>
              <w:t>венный язык</w:t>
            </w:r>
          </w:p>
          <w:p w:rsidR="00DD4063" w:rsidRPr="00C42098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>коммуникативно и культурно прие</w:t>
            </w:r>
            <w:r w:rsidR="00DF7B16" w:rsidRPr="00C42098">
              <w:rPr>
                <w:sz w:val="24"/>
                <w:szCs w:val="24"/>
                <w:lang w:eastAsia="en-US"/>
              </w:rPr>
              <w:t>м</w:t>
            </w:r>
            <w:r w:rsidR="00DF7B16" w:rsidRPr="00C42098">
              <w:rPr>
                <w:sz w:val="24"/>
                <w:szCs w:val="24"/>
                <w:lang w:eastAsia="en-US"/>
              </w:rPr>
              <w:t>лемо вести устные деловые разговоры на государственном и иностранном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языках;</w:t>
            </w:r>
          </w:p>
          <w:p w:rsidR="00DF7B16" w:rsidRPr="00C42098" w:rsidRDefault="00DF7B1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выбирать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языках коммуникативно приемлемые стиль делового общения, вербальные и невербальные средства взаимодействия с партнерами;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информационно-коммуникационными технологиями при поиске необходимой информации в процессе решения ста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дартных коммуникативных задач на г</w:t>
            </w:r>
            <w:r w:rsidR="00DF7B16" w:rsidRPr="00C42098">
              <w:rPr>
                <w:sz w:val="24"/>
                <w:szCs w:val="24"/>
                <w:lang w:eastAsia="en-US"/>
              </w:rPr>
              <w:t>о</w:t>
            </w:r>
            <w:r w:rsidR="00DF7B16" w:rsidRPr="00C42098">
              <w:rPr>
                <w:sz w:val="24"/>
                <w:szCs w:val="24"/>
                <w:lang w:eastAsia="en-US"/>
              </w:rPr>
              <w:t>сударственном и иностранном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</w:t>
            </w:r>
            <w:r w:rsidR="00DF7B16" w:rsidRPr="00C42098">
              <w:rPr>
                <w:sz w:val="24"/>
                <w:szCs w:val="24"/>
                <w:lang w:eastAsia="en-US"/>
              </w:rPr>
              <w:t>ы</w:t>
            </w:r>
            <w:r w:rsidR="00DF7B16" w:rsidRPr="00C42098">
              <w:rPr>
                <w:sz w:val="24"/>
                <w:szCs w:val="24"/>
                <w:lang w:eastAsia="en-US"/>
              </w:rPr>
              <w:t>ках;</w:t>
            </w:r>
            <w:proofErr w:type="gramEnd"/>
          </w:p>
          <w:p w:rsidR="00DF7B16" w:rsidRPr="00C42098" w:rsidRDefault="00DF7B16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-  навыками ведения деловой переписки, учитывая особенности стилистики оф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 xml:space="preserve">циальных и неофициальных писем,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циокультурные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различия в формате ко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респонденции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языках</w:t>
            </w:r>
            <w:proofErr w:type="gramEnd"/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разие общества в соц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психологические основы социального взаимодействия, национальные, этн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культурные и конфессиональные особе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ности и народные традиции населения; основные закономерности взаимодейс</w:t>
            </w:r>
            <w:r w:rsidR="006D6A50" w:rsidRPr="00C42098">
              <w:rPr>
                <w:sz w:val="24"/>
                <w:szCs w:val="24"/>
                <w:lang w:eastAsia="en-US"/>
              </w:rPr>
              <w:t>т</w:t>
            </w:r>
            <w:r w:rsidR="006D6A50" w:rsidRPr="00C42098">
              <w:rPr>
                <w:sz w:val="24"/>
                <w:szCs w:val="24"/>
                <w:lang w:eastAsia="en-US"/>
              </w:rPr>
              <w:t>вия людей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D6A50" w:rsidRPr="00C42098">
              <w:rPr>
                <w:sz w:val="24"/>
                <w:szCs w:val="24"/>
                <w:lang w:eastAsia="en-US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бенностях и традициях различных соц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альных групп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BB2B56" w:rsidRPr="00C42098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недискриминационно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и конструктивно взаимодействовать с людьми с учетом их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особенностей в целях успешного выполнения профессионал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ных задач и усиления социальной инт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>грации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навыком демонстрировать уважител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ное отношение к историческому насл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 xml:space="preserve">дию и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традициям ра</w:t>
            </w:r>
            <w:r w:rsidR="006D6A50" w:rsidRPr="00C42098">
              <w:rPr>
                <w:sz w:val="24"/>
                <w:szCs w:val="24"/>
                <w:lang w:eastAsia="en-US"/>
              </w:rPr>
              <w:t>з</w:t>
            </w:r>
            <w:r w:rsidR="006D6A50" w:rsidRPr="00C42098">
              <w:rPr>
                <w:sz w:val="24"/>
                <w:szCs w:val="24"/>
                <w:lang w:eastAsia="en-US"/>
              </w:rPr>
              <w:t>личных социальных групп, опирающееся на знание этапов исторического развития России (включая основные события, о</w:t>
            </w:r>
            <w:r w:rsidR="006D6A50" w:rsidRPr="00C42098">
              <w:rPr>
                <w:sz w:val="24"/>
                <w:szCs w:val="24"/>
                <w:lang w:eastAsia="en-US"/>
              </w:rPr>
              <w:t>с</w:t>
            </w:r>
            <w:r w:rsidR="006D6A50" w:rsidRPr="00C42098">
              <w:rPr>
                <w:sz w:val="24"/>
                <w:szCs w:val="24"/>
                <w:lang w:eastAsia="en-US"/>
              </w:rPr>
              <w:t>новных исторических деятелей) в ко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тексте мировой истории и ряда культу</w:t>
            </w:r>
            <w:r w:rsidR="006D6A50" w:rsidRPr="00C42098">
              <w:rPr>
                <w:sz w:val="24"/>
                <w:szCs w:val="24"/>
                <w:lang w:eastAsia="en-US"/>
              </w:rPr>
              <w:t>р</w:t>
            </w:r>
            <w:r w:rsidR="006D6A50" w:rsidRPr="00C42098">
              <w:rPr>
                <w:sz w:val="24"/>
                <w:szCs w:val="24"/>
                <w:lang w:eastAsia="en-US"/>
              </w:rPr>
              <w:t>ных традиций мира (в зависимости от среды и задач образования), включая м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ровые религии, философские и этические учения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рию саморазвития на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нове принципов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 возможные перспективы своей пр</w:t>
            </w:r>
            <w:r w:rsidR="00204AE3" w:rsidRPr="00C42098">
              <w:rPr>
                <w:sz w:val="24"/>
                <w:szCs w:val="24"/>
                <w:lang w:eastAsia="en-US"/>
              </w:rPr>
              <w:t>о</w:t>
            </w:r>
            <w:r w:rsidR="00204AE3" w:rsidRPr="00C42098">
              <w:rPr>
                <w:sz w:val="24"/>
                <w:szCs w:val="24"/>
                <w:lang w:eastAsia="en-US"/>
              </w:rPr>
              <w:t>фессиональной карьеры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пов карьерного роста, временной пе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спективы развития деятельности и треб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ваний рынка труда;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</w:t>
            </w:r>
            <w:r w:rsidR="00204AE3" w:rsidRPr="00C42098">
              <w:rPr>
                <w:sz w:val="24"/>
                <w:szCs w:val="24"/>
                <w:lang w:eastAsia="en-US"/>
              </w:rPr>
              <w:t>л</w:t>
            </w:r>
            <w:r w:rsidR="00204AE3" w:rsidRPr="00C42098">
              <w:rPr>
                <w:sz w:val="24"/>
                <w:szCs w:val="24"/>
                <w:lang w:eastAsia="en-US"/>
              </w:rPr>
              <w:t>нения порученной работы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C1AA9" w:rsidRPr="00C42098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уметь критически оценивать эффекти</w:t>
            </w:r>
            <w:r w:rsidR="00204AE3" w:rsidRPr="00C42098">
              <w:rPr>
                <w:sz w:val="24"/>
                <w:szCs w:val="24"/>
                <w:lang w:eastAsia="en-US"/>
              </w:rPr>
              <w:t>в</w:t>
            </w:r>
            <w:r w:rsidR="00204AE3" w:rsidRPr="00C42098">
              <w:rPr>
                <w:sz w:val="24"/>
                <w:szCs w:val="24"/>
                <w:lang w:eastAsia="en-US"/>
              </w:rPr>
              <w:t>ность использования времени и других ресурсов при решении поставленных з</w:t>
            </w:r>
            <w:r w:rsidR="00204AE3" w:rsidRPr="00C42098">
              <w:rPr>
                <w:sz w:val="24"/>
                <w:szCs w:val="24"/>
                <w:lang w:eastAsia="en-US"/>
              </w:rPr>
              <w:t>а</w:t>
            </w:r>
            <w:r w:rsidR="00204AE3" w:rsidRPr="00C42098">
              <w:rPr>
                <w:sz w:val="24"/>
                <w:szCs w:val="24"/>
                <w:lang w:eastAsia="en-US"/>
              </w:rPr>
              <w:t>дач, а также относительно полученного результата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анализировать потенциальные возмо</w:t>
            </w:r>
            <w:r w:rsidRPr="00C42098">
              <w:rPr>
                <w:sz w:val="24"/>
                <w:szCs w:val="24"/>
                <w:lang w:eastAsia="en-US"/>
              </w:rPr>
              <w:t>ж</w:t>
            </w:r>
            <w:r w:rsidRPr="00C42098">
              <w:rPr>
                <w:sz w:val="24"/>
                <w:szCs w:val="24"/>
                <w:lang w:eastAsia="en-US"/>
              </w:rPr>
              <w:t>ности и ресурсы среды для собственного развития;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>навыками реализации намеченных ц</w:t>
            </w:r>
            <w:r w:rsidR="00204AE3" w:rsidRPr="00C42098">
              <w:rPr>
                <w:sz w:val="24"/>
                <w:szCs w:val="24"/>
                <w:lang w:eastAsia="en-US"/>
              </w:rPr>
              <w:t>е</w:t>
            </w:r>
            <w:r w:rsidR="00204AE3" w:rsidRPr="00C42098">
              <w:rPr>
                <w:sz w:val="24"/>
                <w:szCs w:val="24"/>
                <w:lang w:eastAsia="en-US"/>
              </w:rPr>
              <w:t>лей с учетом условий, средств, личнос</w:t>
            </w:r>
            <w:r w:rsidR="00204AE3" w:rsidRPr="00C42098">
              <w:rPr>
                <w:sz w:val="24"/>
                <w:szCs w:val="24"/>
                <w:lang w:eastAsia="en-US"/>
              </w:rPr>
              <w:t>т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ных возможностей, этапов карьерного роста, временной перспективы развития </w:t>
            </w:r>
            <w:r w:rsidR="00204AE3" w:rsidRPr="00C42098">
              <w:rPr>
                <w:sz w:val="24"/>
                <w:szCs w:val="24"/>
                <w:lang w:eastAsia="en-US"/>
              </w:rPr>
              <w:lastRenderedPageBreak/>
              <w:t>деятельности и требований рынка труда;</w:t>
            </w:r>
          </w:p>
          <w:p w:rsidR="00204AE3" w:rsidRPr="00C42098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поддерживать должный уровень физич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основы здорового образа жизни и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ровьесберегающие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C12593" w:rsidRPr="00C42098">
              <w:rPr>
                <w:sz w:val="24"/>
                <w:szCs w:val="24"/>
                <w:lang w:eastAsia="en-US"/>
              </w:rPr>
              <w:t>использовать основы физической кул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туры для осознанного выбора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здоровье</w:t>
            </w:r>
            <w:r w:rsidR="00C12593" w:rsidRPr="00C42098">
              <w:rPr>
                <w:sz w:val="24"/>
                <w:szCs w:val="24"/>
                <w:lang w:eastAsia="en-US"/>
              </w:rPr>
              <w:t>с</w:t>
            </w:r>
            <w:r w:rsidR="00C12593" w:rsidRPr="00C42098">
              <w:rPr>
                <w:sz w:val="24"/>
                <w:szCs w:val="24"/>
                <w:lang w:eastAsia="en-US"/>
              </w:rPr>
              <w:t>берегающих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технологий с учетом вну</w:t>
            </w:r>
            <w:r w:rsidR="00C12593" w:rsidRPr="00C42098">
              <w:rPr>
                <w:sz w:val="24"/>
                <w:szCs w:val="24"/>
                <w:lang w:eastAsia="en-US"/>
              </w:rPr>
              <w:t>т</w:t>
            </w:r>
            <w:r w:rsidR="00C12593" w:rsidRPr="00C42098">
              <w:rPr>
                <w:sz w:val="24"/>
                <w:szCs w:val="24"/>
                <w:lang w:eastAsia="en-US"/>
              </w:rPr>
              <w:t>ренних и внешних условий реализации конкретной профессиональной деятел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>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 навыком поддерживать должный ур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вень физической подготовленности для обеспечения полноценной социальной и профессиональной деятельности и с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блюдать нормы здорового образа жизни</w:t>
            </w:r>
          </w:p>
        </w:tc>
      </w:tr>
      <w:tr w:rsidR="003225E7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никновении чрезвыча</w:t>
            </w:r>
            <w:r w:rsidRPr="00C42098">
              <w:rPr>
                <w:sz w:val="24"/>
                <w:szCs w:val="24"/>
                <w:lang w:eastAsia="en-US"/>
              </w:rPr>
              <w:t>й</w:t>
            </w:r>
            <w:r w:rsidRPr="00C42098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основы безопасности жизнедеятельн</w:t>
            </w:r>
            <w:r w:rsidR="00211CC9" w:rsidRPr="00C42098">
              <w:rPr>
                <w:sz w:val="24"/>
                <w:szCs w:val="24"/>
                <w:lang w:eastAsia="en-US"/>
              </w:rPr>
              <w:t>о</w:t>
            </w:r>
            <w:r w:rsidR="00211CC9" w:rsidRPr="00C42098">
              <w:rPr>
                <w:sz w:val="24"/>
                <w:szCs w:val="24"/>
                <w:lang w:eastAsia="en-US"/>
              </w:rPr>
              <w:t>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выявлять и устранять проблемы, св</w:t>
            </w:r>
            <w:r w:rsidR="00211CC9" w:rsidRPr="00C42098">
              <w:rPr>
                <w:sz w:val="24"/>
                <w:szCs w:val="24"/>
                <w:lang w:eastAsia="en-US"/>
              </w:rPr>
              <w:t>я</w:t>
            </w:r>
            <w:r w:rsidR="00211CC9" w:rsidRPr="00C42098">
              <w:rPr>
                <w:sz w:val="24"/>
                <w:szCs w:val="24"/>
                <w:lang w:eastAsia="en-US"/>
              </w:rPr>
              <w:t>занные с нарушениями техники безопа</w:t>
            </w:r>
            <w:r w:rsidR="00211CC9" w:rsidRPr="00C42098">
              <w:rPr>
                <w:sz w:val="24"/>
                <w:szCs w:val="24"/>
                <w:lang w:eastAsia="en-US"/>
              </w:rPr>
              <w:t>с</w:t>
            </w:r>
            <w:r w:rsidR="00211CC9" w:rsidRPr="00C42098">
              <w:rPr>
                <w:sz w:val="24"/>
                <w:szCs w:val="24"/>
                <w:lang w:eastAsia="en-US"/>
              </w:rPr>
              <w:t>ности на рабочем месте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осуществлять действия по предотвр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щению возникновения чрезвычайных с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туаций (природного и техногенного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исхождения) на рабочем месте;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принимать участие в спасательных и неотложных аварийно-восстановительных мероприятиях в сл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чае возникновения чрезвычайных ситу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ций;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>навыками обеспечения безопасных и/или комфортных условий труда на р</w:t>
            </w:r>
            <w:r w:rsidR="00211CC9" w:rsidRPr="00C42098">
              <w:rPr>
                <w:sz w:val="24"/>
                <w:szCs w:val="24"/>
                <w:lang w:eastAsia="en-US"/>
              </w:rPr>
              <w:t>а</w:t>
            </w:r>
            <w:r w:rsidR="00211CC9" w:rsidRPr="00C42098">
              <w:rPr>
                <w:sz w:val="24"/>
                <w:szCs w:val="24"/>
                <w:lang w:eastAsia="en-US"/>
              </w:rPr>
              <w:t>бочем месте</w:t>
            </w:r>
          </w:p>
        </w:tc>
      </w:tr>
      <w:tr w:rsidR="002531B8" w:rsidRPr="00C42098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Способен </w:t>
            </w:r>
            <w:r w:rsidR="006F09E4" w:rsidRPr="00C42098">
              <w:rPr>
                <w:sz w:val="24"/>
                <w:szCs w:val="24"/>
              </w:rPr>
              <w:t>осваивать и и</w:t>
            </w:r>
            <w:r w:rsidR="006F09E4" w:rsidRPr="00C42098">
              <w:rPr>
                <w:sz w:val="24"/>
                <w:szCs w:val="24"/>
              </w:rPr>
              <w:t>с</w:t>
            </w:r>
            <w:r w:rsidR="006F09E4" w:rsidRPr="00C42098">
              <w:rPr>
                <w:sz w:val="24"/>
                <w:szCs w:val="24"/>
              </w:rPr>
              <w:t>пользовать базовые нау</w:t>
            </w:r>
            <w:r w:rsidR="006F09E4" w:rsidRPr="00C42098">
              <w:rPr>
                <w:sz w:val="24"/>
                <w:szCs w:val="24"/>
              </w:rPr>
              <w:t>ч</w:t>
            </w:r>
            <w:r w:rsidR="006F09E4" w:rsidRPr="00C42098">
              <w:rPr>
                <w:sz w:val="24"/>
                <w:szCs w:val="24"/>
              </w:rPr>
              <w:t>н</w:t>
            </w:r>
            <w:proofErr w:type="gramStart"/>
            <w:r w:rsidR="006F09E4" w:rsidRPr="00C42098">
              <w:rPr>
                <w:sz w:val="24"/>
                <w:szCs w:val="24"/>
              </w:rPr>
              <w:t>о-</w:t>
            </w:r>
            <w:proofErr w:type="gramEnd"/>
            <w:r w:rsidR="006F09E4" w:rsidRPr="00C42098">
              <w:rPr>
                <w:sz w:val="24"/>
                <w:szCs w:val="24"/>
              </w:rPr>
              <w:t xml:space="preserve"> теоретические знания и практические умения по предмету в професси</w:t>
            </w:r>
            <w:r w:rsidR="006F09E4" w:rsidRPr="00C42098">
              <w:rPr>
                <w:sz w:val="24"/>
                <w:szCs w:val="24"/>
              </w:rPr>
              <w:t>о</w:t>
            </w:r>
            <w:r w:rsidR="006F09E4" w:rsidRPr="00C42098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содержание, сущность, закономерн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основы общетеоретических дисциплин в объеме, необходимом для решения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дагогических,  научно-методических и организационно-управленческих  задач (педагогика, психология,  возрастная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зиология; школьная гигиена; методика преподавания предмета);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анализировать базовые предметные н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>учно- теоретические представления о сущности, закономерностях, принципах и особенностях изучаемых явлений и пр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цессов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в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 базовые предметные научно- теоретические представления о сущн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закономерностях, принципах и ос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бенностях изучаемых явлений и проце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сов;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C42098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навыками понимания и системного </w:t>
            </w:r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анализа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базовых научно-теоретических представлений для решения професси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нальных задач;</w:t>
            </w:r>
          </w:p>
          <w:p w:rsidR="006F09E4" w:rsidRPr="00C42098" w:rsidRDefault="006F09E4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навыками использования в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нальной деятельности базовых научно-теоретических представлений для реш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профессиональных задач</w:t>
            </w:r>
          </w:p>
        </w:tc>
      </w:tr>
      <w:tr w:rsidR="002531B8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42098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ответствии с требовани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ФГОС основного и среднего общего образ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вания, с уровнем развития современной науки и с учетом возрастных ос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держательные характеристики учебной документации по вопросам организации и реализации образовательного процесса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>критически анализировать учебные м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териалы предметной области с точки зрения их научности, </w:t>
            </w:r>
            <w:proofErr w:type="spellStart"/>
            <w:r w:rsidR="006F09E4" w:rsidRPr="00C42098">
              <w:rPr>
                <w:sz w:val="24"/>
                <w:szCs w:val="24"/>
                <w:lang w:eastAsia="en-US"/>
              </w:rPr>
              <w:t>психолог</w:t>
            </w:r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="006F09E4" w:rsidRPr="00C42098">
              <w:rPr>
                <w:sz w:val="24"/>
                <w:szCs w:val="24"/>
                <w:lang w:eastAsia="en-US"/>
              </w:rPr>
              <w:t>-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педаг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гической и методической целесообразн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 использования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конструировать содержание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обучения по предмету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 соответствии с уровнем развития научного знания и с учетом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грамм и обеспечивать ее выполнение;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навыками конструирования предметн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го содержания</w:t>
            </w:r>
            <w:r w:rsidR="006E5DC6" w:rsidRPr="00C42098">
              <w:rPr>
                <w:sz w:val="24"/>
                <w:szCs w:val="24"/>
                <w:lang w:eastAsia="en-US"/>
              </w:rPr>
              <w:t>;</w:t>
            </w:r>
          </w:p>
          <w:p w:rsidR="006E5DC6" w:rsidRPr="00C42098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навыками адаптации предметного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держания в соответствии с особенност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целевой аудитории</w:t>
            </w:r>
          </w:p>
        </w:tc>
      </w:tr>
      <w:tr w:rsidR="002531B8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771202" w:rsidRPr="00C42098">
              <w:rPr>
                <w:sz w:val="24"/>
                <w:szCs w:val="24"/>
              </w:rPr>
              <w:t>осуществлять обучение учебному пре</w:t>
            </w:r>
            <w:r w:rsidR="00771202" w:rsidRPr="00C42098">
              <w:rPr>
                <w:sz w:val="24"/>
                <w:szCs w:val="24"/>
              </w:rPr>
              <w:t>д</w:t>
            </w:r>
            <w:r w:rsidR="00771202" w:rsidRPr="00C42098">
              <w:rPr>
                <w:sz w:val="24"/>
                <w:szCs w:val="24"/>
              </w:rPr>
              <w:t>мету, включая мотивацию учебно-познавательной деятельности, на основе использования совреме</w:t>
            </w:r>
            <w:r w:rsidR="00771202" w:rsidRPr="00C42098">
              <w:rPr>
                <w:sz w:val="24"/>
                <w:szCs w:val="24"/>
              </w:rPr>
              <w:t>н</w:t>
            </w:r>
            <w:r w:rsidR="00771202" w:rsidRPr="00C42098">
              <w:rPr>
                <w:sz w:val="24"/>
                <w:szCs w:val="24"/>
              </w:rPr>
              <w:t>ных предметно-методических подходов и образовательных техн</w:t>
            </w:r>
            <w:r w:rsidR="00771202" w:rsidRPr="00C42098">
              <w:rPr>
                <w:sz w:val="24"/>
                <w:szCs w:val="24"/>
              </w:rPr>
              <w:t>о</w:t>
            </w:r>
            <w:r w:rsidR="00771202" w:rsidRPr="00C42098">
              <w:rPr>
                <w:sz w:val="24"/>
                <w:szCs w:val="24"/>
              </w:rPr>
              <w:t>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C42098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</w:t>
            </w:r>
            <w:r w:rsidR="00A02C2B" w:rsidRPr="00C42098">
              <w:rPr>
                <w:sz w:val="24"/>
                <w:szCs w:val="24"/>
                <w:lang w:eastAsia="en-US"/>
              </w:rPr>
              <w:t>н</w:t>
            </w:r>
            <w:r w:rsidR="00A02C2B" w:rsidRPr="00C42098">
              <w:rPr>
                <w:sz w:val="24"/>
                <w:szCs w:val="24"/>
                <w:lang w:eastAsia="en-US"/>
              </w:rPr>
              <w:t>ципы, виды и приемы современных пед</w:t>
            </w:r>
            <w:r w:rsidR="00A02C2B" w:rsidRPr="00C42098">
              <w:rPr>
                <w:sz w:val="24"/>
                <w:szCs w:val="24"/>
                <w:lang w:eastAsia="en-US"/>
              </w:rPr>
              <w:t>а</w:t>
            </w:r>
            <w:r w:rsidR="00A02C2B" w:rsidRPr="00C42098">
              <w:rPr>
                <w:sz w:val="24"/>
                <w:szCs w:val="24"/>
                <w:lang w:eastAsia="en-US"/>
              </w:rPr>
              <w:t>гогических технологий); условия выбора образовательных технологий для дост</w:t>
            </w:r>
            <w:r w:rsidR="00A02C2B" w:rsidRPr="00C42098">
              <w:rPr>
                <w:sz w:val="24"/>
                <w:szCs w:val="24"/>
                <w:lang w:eastAsia="en-US"/>
              </w:rPr>
              <w:t>и</w:t>
            </w:r>
            <w:r w:rsidR="00A02C2B" w:rsidRPr="00C42098">
              <w:rPr>
                <w:sz w:val="24"/>
                <w:szCs w:val="24"/>
                <w:lang w:eastAsia="en-US"/>
              </w:rPr>
              <w:t>жения планируемых образовательных результатов обучения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методы управления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тельными системами, методику учебной и воспитательной работы, требования к оснащению и оборудованию учебных 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бинетов и подсобных помещений к ним, средства обучения и их дидактические возможности;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правила внутреннего распорядка; пр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достижения отечестве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ной и зарубежной методической мысли, современных методических направлений и концепций для решения конкретных задач практического характера; разраб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тывать учебную документацию; сам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стоятельно планировать учебную работу в рамках образовательной программы и осуществлять реализацию программ по учебному предмету; разрабатывать те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нологическую карту урока, включая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становку его задач и планирование 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ных</w:t>
            </w:r>
            <w:r w:rsidRPr="00C42098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C42098">
              <w:rPr>
                <w:sz w:val="24"/>
                <w:szCs w:val="24"/>
                <w:lang w:eastAsia="en-US"/>
              </w:rPr>
              <w:tab/>
              <w:t>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ными группами</w:t>
            </w:r>
            <w:r w:rsidRPr="00C42098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вируя их учебно-познавательную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тельность; планировать и осуществлять учебный процесс в соответствии с осно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ной общеобразовательной программой;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зиологии и школьной гигиены, а также современных информационных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гий и методик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сы; организовать самостоятельную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 обучающихся, в том числе и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следовательскую; использовать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разные формы, приемы, методы</w:t>
            </w:r>
            <w:r w:rsidRPr="00C42098">
              <w:rPr>
                <w:sz w:val="24"/>
                <w:szCs w:val="24"/>
                <w:lang w:eastAsia="en-US"/>
              </w:rPr>
              <w:tab/>
              <w:t>и сре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ства обучения, в том числе по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альным учебным планам, ускоренным  курсам в рамках федеральных государс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венных образовательных стандартов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новного общего образования и среднего общего образования;</w:t>
            </w:r>
            <w:proofErr w:type="gramEnd"/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средствами и методами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C42098">
              <w:rPr>
                <w:sz w:val="24"/>
                <w:szCs w:val="24"/>
                <w:lang w:eastAsia="en-US"/>
              </w:rPr>
              <w:tab/>
              <w:t>пл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нов-конспектов (технологических карт) по предмету;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основами работы с текстовыми реда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>торами, электронными таблицами, эле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 xml:space="preserve">тронной почтой и браузерами,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мультим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дийным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оборудованием;</w:t>
            </w:r>
          </w:p>
          <w:p w:rsidR="006E5DC6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C42098">
              <w:rPr>
                <w:sz w:val="24"/>
                <w:szCs w:val="24"/>
              </w:rPr>
              <w:tab/>
              <w:t>с</w:t>
            </w:r>
            <w:r w:rsidRPr="00C42098">
              <w:rPr>
                <w:sz w:val="24"/>
                <w:szCs w:val="24"/>
              </w:rPr>
              <w:t>о</w:t>
            </w:r>
            <w:r w:rsidRPr="00C42098">
              <w:rPr>
                <w:sz w:val="24"/>
                <w:szCs w:val="24"/>
              </w:rPr>
              <w:t xml:space="preserve">провождение достижения личностных, </w:t>
            </w:r>
            <w:proofErr w:type="spellStart"/>
            <w:r w:rsidRPr="00C42098">
              <w:rPr>
                <w:sz w:val="24"/>
                <w:szCs w:val="24"/>
              </w:rPr>
              <w:t>метапре</w:t>
            </w:r>
            <w:r w:rsidRPr="00C42098">
              <w:rPr>
                <w:sz w:val="24"/>
                <w:szCs w:val="24"/>
              </w:rPr>
              <w:t>д</w:t>
            </w:r>
            <w:r w:rsidRPr="00C42098">
              <w:rPr>
                <w:sz w:val="24"/>
                <w:szCs w:val="24"/>
              </w:rPr>
              <w:t>метных</w:t>
            </w:r>
            <w:proofErr w:type="spellEnd"/>
            <w:r w:rsidRPr="00C42098">
              <w:rPr>
                <w:sz w:val="24"/>
                <w:szCs w:val="24"/>
              </w:rPr>
              <w:t xml:space="preserve"> и предметных 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зультатов обучения на о</w:t>
            </w:r>
            <w:r w:rsidRPr="00C42098">
              <w:rPr>
                <w:sz w:val="24"/>
                <w:szCs w:val="24"/>
              </w:rPr>
              <w:t>с</w:t>
            </w:r>
            <w:r w:rsidRPr="00C42098">
              <w:rPr>
                <w:sz w:val="24"/>
                <w:szCs w:val="24"/>
              </w:rPr>
              <w:t>нове учета индивидуал</w:t>
            </w:r>
            <w:r w:rsidRPr="00C42098">
              <w:rPr>
                <w:sz w:val="24"/>
                <w:szCs w:val="24"/>
              </w:rPr>
              <w:t>ь</w:t>
            </w:r>
            <w:r w:rsidRPr="00C42098">
              <w:rPr>
                <w:sz w:val="24"/>
                <w:szCs w:val="24"/>
              </w:rPr>
              <w:t>ных особенностей об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 xml:space="preserve">можности предмета по формированию УУД; специальные приемы вовлечения в учебную деятельность по предмету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разными образовательными потребностями; способы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конными представителями), другими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дагогическими и иными работниками;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и апробировать специал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ные подходы к обучению в целях вкл</w:t>
            </w:r>
            <w:r w:rsidRPr="00C42098">
              <w:rPr>
                <w:sz w:val="24"/>
                <w:szCs w:val="24"/>
                <w:lang w:eastAsia="en-US"/>
              </w:rPr>
              <w:t>ю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чения в образовательный процесс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применять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психолог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педагогические технологии (в том числе инклюзивные), необходимые      для      адресной      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боты      с      различными контингентами учащихся: одаренные дети, социально уязвимые дети,  дети,  попавшие  в  тру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ные  жизненные  ситуации,  дети- м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гранты, дети-сироты, дети с особыми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потребностями (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аут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сты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, дети с синдромом дефицита вним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 xml:space="preserve">ния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гиперактивностью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и др.), дети с о</w:t>
            </w:r>
            <w:r w:rsidRPr="00C42098">
              <w:rPr>
                <w:sz w:val="24"/>
                <w:szCs w:val="24"/>
                <w:lang w:eastAsia="en-US"/>
              </w:rPr>
              <w:t>г</w:t>
            </w:r>
            <w:r w:rsidRPr="00C42098">
              <w:rPr>
                <w:sz w:val="24"/>
                <w:szCs w:val="24"/>
                <w:lang w:eastAsia="en-US"/>
              </w:rPr>
              <w:t>раниченными возможностями здоровья, дети с девиациями поведения, дети с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висимостью;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обучения и диагностики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разовательных результатов с учетом сп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цифики учебной дисциплины и реальных учебных возможностей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приемами оценки образовательных 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зультатов: формируемых в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мом предмете предметных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метапре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метных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lastRenderedPageBreak/>
              <w:t>Способен обеспечить со</w:t>
            </w:r>
            <w:r w:rsidRPr="00C42098">
              <w:rPr>
                <w:sz w:val="24"/>
                <w:szCs w:val="24"/>
              </w:rPr>
              <w:t>з</w:t>
            </w:r>
            <w:r w:rsidRPr="00C42098">
              <w:rPr>
                <w:sz w:val="24"/>
                <w:szCs w:val="24"/>
              </w:rPr>
              <w:t>дание инклюзивной обр</w:t>
            </w:r>
            <w:r w:rsidRPr="00C42098">
              <w:rPr>
                <w:sz w:val="24"/>
                <w:szCs w:val="24"/>
              </w:rPr>
              <w:t>а</w:t>
            </w:r>
            <w:r w:rsidRPr="00C42098">
              <w:rPr>
                <w:sz w:val="24"/>
                <w:szCs w:val="24"/>
              </w:rPr>
              <w:t>зовательной среды, реал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зующей развивающий и воспитательный потенц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ал учебного предмета, разрабатывать индивид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ально-ориентированные коррекционные направл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подаваемого учебного предмета;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планировать специализированный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разовательный процесс для группы, кла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са и/или отдельных контингентов 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 с выдающимися способност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ми и/или особыми образовательными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требностями на основе имеющихся тип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вых программ и собственных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разработок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учетом специфики состава обучающи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ся, осуществлять уточнение и модифик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цию планирования;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деральных государственных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тельных стандартов основного общего образования и среднего общего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способами проектирования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тельной деятельности с целью использ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имеющихся условий для успешн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го развития обучающихся с разными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возможностями;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зованием возможностей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C4209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AF300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209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C42098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C42098">
        <w:rPr>
          <w:color w:val="000000"/>
          <w:sz w:val="24"/>
          <w:szCs w:val="24"/>
        </w:rPr>
        <w:t>Б</w:t>
      </w:r>
      <w:proofErr w:type="gramStart"/>
      <w:r w:rsidR="007178AA" w:rsidRPr="00C42098">
        <w:rPr>
          <w:color w:val="000000"/>
          <w:sz w:val="24"/>
          <w:szCs w:val="24"/>
        </w:rPr>
        <w:t>2</w:t>
      </w:r>
      <w:proofErr w:type="gramEnd"/>
      <w:r w:rsidR="007178AA" w:rsidRPr="00C42098">
        <w:rPr>
          <w:color w:val="000000"/>
          <w:sz w:val="24"/>
          <w:szCs w:val="24"/>
        </w:rPr>
        <w:t>.В.01(</w:t>
      </w:r>
      <w:proofErr w:type="spellStart"/>
      <w:r w:rsidR="007178AA" w:rsidRPr="00C42098">
        <w:rPr>
          <w:color w:val="000000"/>
          <w:sz w:val="24"/>
          <w:szCs w:val="24"/>
        </w:rPr>
        <w:t>Пд</w:t>
      </w:r>
      <w:proofErr w:type="spellEnd"/>
      <w:r w:rsidR="007178AA" w:rsidRPr="00C42098">
        <w:rPr>
          <w:color w:val="000000"/>
          <w:sz w:val="24"/>
          <w:szCs w:val="24"/>
        </w:rPr>
        <w:t xml:space="preserve">) </w:t>
      </w:r>
      <w:r w:rsidR="008D4E4B" w:rsidRPr="00C42098">
        <w:rPr>
          <w:color w:val="000000"/>
          <w:sz w:val="24"/>
          <w:szCs w:val="24"/>
        </w:rPr>
        <w:t xml:space="preserve">входит в </w:t>
      </w:r>
      <w:r w:rsidR="007178AA" w:rsidRPr="00C42098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2098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br w:type="page"/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C42098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42098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C42098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C42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C42098">
              <w:rPr>
                <w:color w:val="000000"/>
                <w:sz w:val="24"/>
                <w:szCs w:val="24"/>
              </w:rPr>
              <w:t>к</w:t>
            </w:r>
            <w:r w:rsidRPr="00C42098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</w:t>
            </w:r>
          </w:p>
        </w:tc>
      </w:tr>
    </w:tbl>
    <w:p w:rsidR="00A84C24" w:rsidRPr="00C4209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42098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2098">
        <w:rPr>
          <w:sz w:val="24"/>
          <w:szCs w:val="24"/>
        </w:rPr>
        <w:t xml:space="preserve">Производственная (преддипломная) </w:t>
      </w:r>
      <w:proofErr w:type="spellStart"/>
      <w:r w:rsidRPr="00C42098">
        <w:rPr>
          <w:sz w:val="24"/>
          <w:szCs w:val="24"/>
        </w:rPr>
        <w:t>практика</w:t>
      </w:r>
      <w:r w:rsidR="00CF3C79" w:rsidRPr="00C42098">
        <w:rPr>
          <w:sz w:val="24"/>
          <w:szCs w:val="24"/>
          <w:lang w:eastAsia="en-US"/>
        </w:rPr>
        <w:t>в</w:t>
      </w:r>
      <w:proofErr w:type="spellEnd"/>
      <w:r w:rsidR="00CF3C79" w:rsidRPr="00C42098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C42098">
        <w:rPr>
          <w:sz w:val="24"/>
          <w:szCs w:val="24"/>
        </w:rPr>
        <w:t>для очной форм</w:t>
      </w:r>
      <w:r w:rsidR="008E2F5D" w:rsidRPr="00C42098">
        <w:rPr>
          <w:sz w:val="24"/>
          <w:szCs w:val="24"/>
        </w:rPr>
        <w:t>ы</w:t>
      </w:r>
      <w:r w:rsidR="00465468" w:rsidRPr="00C42098">
        <w:rPr>
          <w:sz w:val="24"/>
          <w:szCs w:val="24"/>
        </w:rPr>
        <w:t xml:space="preserve"> </w:t>
      </w:r>
      <w:proofErr w:type="spellStart"/>
      <w:r w:rsidR="00465468" w:rsidRPr="00C42098">
        <w:rPr>
          <w:sz w:val="24"/>
          <w:szCs w:val="24"/>
        </w:rPr>
        <w:t>обучения</w:t>
      </w:r>
      <w:r w:rsidR="00CF3C79" w:rsidRPr="00C42098">
        <w:rPr>
          <w:sz w:val="24"/>
          <w:szCs w:val="24"/>
          <w:lang w:eastAsia="en-US"/>
        </w:rPr>
        <w:t>проводится</w:t>
      </w:r>
      <w:r w:rsidR="004F6A06" w:rsidRPr="00C42098">
        <w:rPr>
          <w:sz w:val="24"/>
          <w:szCs w:val="24"/>
        </w:rPr>
        <w:t>на</w:t>
      </w:r>
      <w:proofErr w:type="spellEnd"/>
      <w:r w:rsidR="004F6A06" w:rsidRPr="00C42098">
        <w:rPr>
          <w:sz w:val="24"/>
          <w:szCs w:val="24"/>
        </w:rPr>
        <w:t xml:space="preserve"> </w:t>
      </w:r>
      <w:r w:rsidR="000D5F0C" w:rsidRPr="00C42098">
        <w:rPr>
          <w:color w:val="000000"/>
          <w:sz w:val="24"/>
          <w:szCs w:val="24"/>
        </w:rPr>
        <w:t>5</w:t>
      </w:r>
      <w:r w:rsidR="00CA0671" w:rsidRPr="00C42098">
        <w:rPr>
          <w:color w:val="000000"/>
          <w:sz w:val="24"/>
          <w:szCs w:val="24"/>
        </w:rPr>
        <w:t xml:space="preserve"> курсе в семестре</w:t>
      </w:r>
      <w:proofErr w:type="gramStart"/>
      <w:r w:rsidR="000D5F0C" w:rsidRPr="00C42098">
        <w:rPr>
          <w:color w:val="000000"/>
          <w:sz w:val="24"/>
          <w:szCs w:val="24"/>
        </w:rPr>
        <w:t xml:space="preserve"> А</w:t>
      </w:r>
      <w:proofErr w:type="gramEnd"/>
      <w:r w:rsidR="008E2F5D" w:rsidRPr="00C42098">
        <w:rPr>
          <w:color w:val="000000"/>
          <w:sz w:val="24"/>
          <w:szCs w:val="24"/>
        </w:rPr>
        <w:t xml:space="preserve">, </w:t>
      </w:r>
      <w:proofErr w:type="spellStart"/>
      <w:r w:rsidR="008E2F5D" w:rsidRPr="00C42098">
        <w:rPr>
          <w:color w:val="000000"/>
          <w:sz w:val="24"/>
          <w:szCs w:val="24"/>
        </w:rPr>
        <w:t>длязаочной</w:t>
      </w:r>
      <w:proofErr w:type="spellEnd"/>
      <w:r w:rsidR="008E2F5D" w:rsidRPr="00C42098">
        <w:rPr>
          <w:color w:val="000000"/>
          <w:sz w:val="24"/>
          <w:szCs w:val="24"/>
        </w:rPr>
        <w:t xml:space="preserve"> формы обучения </w:t>
      </w:r>
      <w:r w:rsidRPr="00C42098">
        <w:rPr>
          <w:color w:val="000000"/>
          <w:sz w:val="24"/>
          <w:szCs w:val="24"/>
        </w:rPr>
        <w:t>–</w:t>
      </w:r>
      <w:r w:rsidR="008E2F5D" w:rsidRPr="00C42098">
        <w:rPr>
          <w:color w:val="000000"/>
          <w:sz w:val="24"/>
          <w:szCs w:val="24"/>
        </w:rPr>
        <w:t xml:space="preserve"> на </w:t>
      </w:r>
      <w:r w:rsidR="000D5F0C" w:rsidRPr="00C42098">
        <w:rPr>
          <w:color w:val="000000"/>
          <w:sz w:val="24"/>
          <w:szCs w:val="24"/>
        </w:rPr>
        <w:t>6</w:t>
      </w:r>
      <w:r w:rsidR="008E2F5D" w:rsidRPr="00C42098">
        <w:rPr>
          <w:color w:val="000000"/>
          <w:sz w:val="24"/>
          <w:szCs w:val="24"/>
        </w:rPr>
        <w:t xml:space="preserve"> курсе в </w:t>
      </w:r>
      <w:r w:rsidR="000D5F0C" w:rsidRPr="00C42098">
        <w:rPr>
          <w:color w:val="000000"/>
          <w:sz w:val="24"/>
          <w:szCs w:val="24"/>
        </w:rPr>
        <w:t>11</w:t>
      </w:r>
      <w:r w:rsidR="008E2F5D" w:rsidRPr="00C42098">
        <w:rPr>
          <w:color w:val="000000"/>
          <w:sz w:val="24"/>
          <w:szCs w:val="24"/>
        </w:rPr>
        <w:t xml:space="preserve"> семестре.</w:t>
      </w:r>
    </w:p>
    <w:p w:rsidR="00052BD4" w:rsidRPr="00C42098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209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F3009">
        <w:rPr>
          <w:b/>
          <w:sz w:val="24"/>
          <w:szCs w:val="24"/>
        </w:rPr>
        <w:t>Указание объема практической подготовки в форме производственной (преддипломной) практики</w:t>
      </w:r>
      <w:r w:rsidRPr="00C4209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2098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Общий о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C42098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0D5F0C" w:rsidRPr="00C42098">
        <w:rPr>
          <w:rFonts w:eastAsia="Times New Roman"/>
          <w:sz w:val="24"/>
          <w:szCs w:val="24"/>
          <w:lang w:eastAsia="en-US"/>
        </w:rPr>
        <w:t>3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0D5F0C" w:rsidRPr="00C42098">
        <w:rPr>
          <w:rFonts w:eastAsia="Times New Roman"/>
          <w:sz w:val="24"/>
          <w:szCs w:val="24"/>
          <w:lang w:eastAsia="en-US"/>
        </w:rPr>
        <w:t>ы</w:t>
      </w:r>
      <w:r w:rsidR="00CA0671" w:rsidRPr="00C42098">
        <w:rPr>
          <w:rFonts w:eastAsia="Times New Roman"/>
          <w:sz w:val="24"/>
          <w:szCs w:val="24"/>
          <w:lang w:eastAsia="en-US"/>
        </w:rPr>
        <w:t>,</w:t>
      </w:r>
      <w:r w:rsidR="000D5F0C" w:rsidRPr="00C42098">
        <w:rPr>
          <w:rFonts w:eastAsia="Times New Roman"/>
          <w:sz w:val="24"/>
          <w:szCs w:val="24"/>
          <w:lang w:eastAsia="en-US"/>
        </w:rPr>
        <w:t>10</w:t>
      </w:r>
      <w:r w:rsidR="00971B38" w:rsidRPr="00C42098">
        <w:rPr>
          <w:rFonts w:eastAsia="Times New Roman"/>
          <w:sz w:val="24"/>
          <w:szCs w:val="24"/>
          <w:lang w:eastAsia="en-US"/>
        </w:rPr>
        <w:t>8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C42098">
        <w:rPr>
          <w:rFonts w:eastAsia="Times New Roman"/>
          <w:sz w:val="24"/>
          <w:szCs w:val="24"/>
          <w:lang w:eastAsia="en-US"/>
        </w:rPr>
        <w:t>а</w:t>
      </w:r>
      <w:r w:rsidR="00A84C24" w:rsidRPr="00C42098">
        <w:rPr>
          <w:rFonts w:eastAsia="Times New Roman"/>
          <w:sz w:val="24"/>
          <w:szCs w:val="24"/>
          <w:lang w:eastAsia="en-US"/>
        </w:rPr>
        <w:t>с</w:t>
      </w:r>
      <w:r w:rsidR="00971B38" w:rsidRPr="00C42098">
        <w:rPr>
          <w:rFonts w:eastAsia="Times New Roman"/>
          <w:sz w:val="24"/>
          <w:szCs w:val="24"/>
          <w:lang w:eastAsia="en-US"/>
        </w:rPr>
        <w:t>ов</w:t>
      </w:r>
      <w:r w:rsidR="00A84C24" w:rsidRPr="00C42098">
        <w:rPr>
          <w:rFonts w:eastAsia="Times New Roman"/>
          <w:sz w:val="24"/>
          <w:szCs w:val="24"/>
          <w:lang w:eastAsia="en-US"/>
        </w:rPr>
        <w:t>.</w:t>
      </w:r>
    </w:p>
    <w:p w:rsidR="0092167B" w:rsidRPr="00C4209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209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2098">
        <w:rPr>
          <w:b/>
          <w:sz w:val="24"/>
          <w:szCs w:val="24"/>
        </w:rPr>
        <w:t xml:space="preserve">5. Содержание </w:t>
      </w:r>
      <w:r w:rsidR="00AF3009">
        <w:rPr>
          <w:b/>
          <w:sz w:val="24"/>
          <w:szCs w:val="24"/>
        </w:rPr>
        <w:t>практической подготовки в форме производственной (предд</w:t>
      </w:r>
      <w:r w:rsidR="00AF3009">
        <w:rPr>
          <w:b/>
          <w:sz w:val="24"/>
          <w:szCs w:val="24"/>
        </w:rPr>
        <w:t>и</w:t>
      </w:r>
      <w:r w:rsidR="00AF3009">
        <w:rPr>
          <w:b/>
          <w:sz w:val="24"/>
          <w:szCs w:val="24"/>
        </w:rPr>
        <w:t>пломной) практики</w:t>
      </w:r>
    </w:p>
    <w:p w:rsidR="00A84C24" w:rsidRPr="00C4209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Содержание </w:t>
      </w:r>
      <w:proofErr w:type="spellStart"/>
      <w:r w:rsidRPr="00C42098">
        <w:rPr>
          <w:sz w:val="24"/>
          <w:szCs w:val="24"/>
        </w:rPr>
        <w:t>практикидля</w:t>
      </w:r>
      <w:proofErr w:type="spellEnd"/>
      <w:r w:rsidRPr="00C42098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ко</w:t>
            </w:r>
            <w:r w:rsidRPr="00C42098">
              <w:t>н</w:t>
            </w:r>
            <w:r w:rsidRPr="00C42098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всего</w:t>
            </w:r>
          </w:p>
        </w:tc>
      </w:tr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</w:t>
            </w:r>
            <w:r w:rsidRPr="00C42098">
              <w:rPr>
                <w:color w:val="000000"/>
                <w:sz w:val="18"/>
                <w:szCs w:val="18"/>
              </w:rPr>
              <w:t>н</w:t>
            </w:r>
            <w:r w:rsidRPr="00C42098">
              <w:rPr>
                <w:color w:val="000000"/>
                <w:sz w:val="18"/>
                <w:szCs w:val="18"/>
              </w:rPr>
              <w:t>сул</w:t>
            </w:r>
            <w:r w:rsidRPr="00C42098">
              <w:rPr>
                <w:color w:val="000000"/>
                <w:sz w:val="18"/>
                <w:szCs w:val="18"/>
              </w:rPr>
              <w:t>ь</w:t>
            </w:r>
            <w:r w:rsidRPr="00C42098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</w:tr>
      <w:tr w:rsidR="00700B3F" w:rsidRPr="00C42098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124FA5">
            <w:pPr>
              <w:rPr>
                <w:b/>
                <w:sz w:val="24"/>
                <w:szCs w:val="24"/>
              </w:rPr>
            </w:pPr>
            <w:r w:rsidRPr="00C42098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C42098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Проведение установочной конференции 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C4209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тельности студентов;</w:t>
            </w:r>
            <w:r w:rsidRPr="00C42098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C42098">
              <w:rPr>
                <w:color w:val="000000"/>
                <w:sz w:val="22"/>
                <w:szCs w:val="22"/>
              </w:rPr>
              <w:t>д</w:t>
            </w:r>
            <w:r w:rsidRPr="00C42098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ке;</w:t>
            </w:r>
            <w:r w:rsidRPr="00C42098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ководителям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C42098">
              <w:rPr>
                <w:color w:val="000000"/>
                <w:sz w:val="22"/>
                <w:szCs w:val="22"/>
              </w:rPr>
              <w:t>о</w:t>
            </w:r>
            <w:r w:rsidRPr="00C42098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0" w:type="pct"/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2098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C42098">
              <w:rPr>
                <w:rStyle w:val="fontstyle01"/>
                <w:sz w:val="22"/>
                <w:szCs w:val="22"/>
              </w:rPr>
              <w:t>ь</w:t>
            </w:r>
            <w:r w:rsidRPr="00C42098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C42098">
              <w:rPr>
                <w:rStyle w:val="fontstyle01"/>
                <w:sz w:val="22"/>
                <w:szCs w:val="22"/>
              </w:rPr>
              <w:t>м</w:t>
            </w:r>
            <w:r w:rsidRPr="00C42098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2098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C42098">
              <w:rPr>
                <w:color w:val="000000"/>
                <w:sz w:val="22"/>
                <w:szCs w:val="22"/>
              </w:rPr>
              <w:t>к</w:t>
            </w:r>
            <w:r w:rsidRPr="00C42098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C4209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  <w:r w:rsidRPr="00C42098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C42098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</w:t>
            </w:r>
            <w:r w:rsidRPr="00C42098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C42098" w:rsidRDefault="00396F38" w:rsidP="00396F38">
            <w:pPr>
              <w:rPr>
                <w:rFonts w:eastAsia="Times New Roman"/>
                <w:color w:val="000000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C42098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2098">
              <w:rPr>
                <w:rStyle w:val="fontstyle01"/>
                <w:sz w:val="22"/>
                <w:szCs w:val="22"/>
              </w:rPr>
              <w:t xml:space="preserve"> одновр</w:t>
            </w:r>
            <w:r w:rsidRPr="00C42098">
              <w:rPr>
                <w:rStyle w:val="fontstyle01"/>
                <w:sz w:val="22"/>
                <w:szCs w:val="22"/>
              </w:rPr>
              <w:t>е</w:t>
            </w:r>
            <w:r w:rsidRPr="00C42098">
              <w:rPr>
                <w:rStyle w:val="fontstyle01"/>
                <w:sz w:val="22"/>
                <w:szCs w:val="22"/>
              </w:rPr>
              <w:t xml:space="preserve">менно и </w:t>
            </w:r>
            <w:r w:rsidRPr="00C42098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C42098">
              <w:rPr>
                <w:rStyle w:val="fontstyle01"/>
                <w:b/>
                <w:sz w:val="22"/>
                <w:szCs w:val="22"/>
              </w:rPr>
              <w:t>у</w:t>
            </w:r>
            <w:r w:rsidRPr="00C42098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C4209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C42098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C4209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</w:t>
            </w:r>
            <w:r w:rsidRPr="00C42098">
              <w:rPr>
                <w:bCs/>
                <w:color w:val="000000"/>
                <w:sz w:val="22"/>
                <w:szCs w:val="22"/>
              </w:rPr>
              <w:t>и</w:t>
            </w:r>
            <w:r w:rsidRPr="00C42098">
              <w:rPr>
                <w:bCs/>
                <w:color w:val="000000"/>
                <w:sz w:val="22"/>
                <w:szCs w:val="22"/>
              </w:rPr>
              <w:t>ального обеспечения.</w:t>
            </w:r>
          </w:p>
          <w:p w:rsidR="00700B3F" w:rsidRPr="00C42098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C42098">
              <w:rPr>
                <w:bCs/>
                <w:color w:val="000000"/>
                <w:sz w:val="22"/>
                <w:szCs w:val="22"/>
              </w:rPr>
              <w:lastRenderedPageBreak/>
              <w:t xml:space="preserve"> Результат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информационная справка об </w:t>
            </w:r>
            <w:proofErr w:type="spellStart"/>
            <w:r w:rsidRPr="00C42098">
              <w:rPr>
                <w:bCs/>
                <w:color w:val="000000"/>
                <w:sz w:val="22"/>
                <w:szCs w:val="22"/>
              </w:rPr>
              <w:t>о</w:t>
            </w:r>
            <w:r w:rsidRPr="00C42098">
              <w:rPr>
                <w:bCs/>
                <w:color w:val="000000"/>
                <w:sz w:val="22"/>
                <w:szCs w:val="22"/>
              </w:rPr>
              <w:t>р</w:t>
            </w:r>
            <w:r w:rsidRPr="00C42098">
              <w:rPr>
                <w:bCs/>
                <w:color w:val="000000"/>
                <w:sz w:val="22"/>
                <w:szCs w:val="22"/>
              </w:rPr>
              <w:t>ганизации</w:t>
            </w:r>
            <w:proofErr w:type="gramStart"/>
            <w:r w:rsidRPr="00C42098">
              <w:rPr>
                <w:bCs/>
                <w:color w:val="000000"/>
                <w:sz w:val="22"/>
                <w:szCs w:val="22"/>
              </w:rPr>
              <w:t>,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н</w:t>
            </w:r>
            <w:proofErr w:type="gramEnd"/>
            <w:r w:rsidRPr="00C42098">
              <w:rPr>
                <w:bCs/>
                <w:iCs/>
                <w:color w:val="000000"/>
                <w:sz w:val="22"/>
                <w:szCs w:val="22"/>
              </w:rPr>
              <w:t>а</w:t>
            </w:r>
            <w:proofErr w:type="spellEnd"/>
            <w:r w:rsidRPr="00C42098">
              <w:rPr>
                <w:bCs/>
                <w:iCs/>
                <w:color w:val="000000"/>
                <w:sz w:val="22"/>
                <w:szCs w:val="22"/>
              </w:rPr>
              <w:t xml:space="preserve"> базе которой проводится пра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тика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Планирование научно-исследовательской работы совместно с научным руководителем в соответствии с уже имеющимися нарабо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ками по выбранной теме исследования, сд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ланными в период обучения (в том числе </w:t>
            </w:r>
            <w:proofErr w:type="gramStart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при</w:t>
            </w:r>
            <w:proofErr w:type="gramEnd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прохождения практик)*.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2.Исследовательский этап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Определение критериев, показателей и м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тодики проведения исследования. Разрабо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ка модели эмпирического исследования, о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ределение организационно-педагогических условий. Осуществление эмпирического 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следования на базе образовательного учре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ж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дения.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н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формации</w:t>
            </w:r>
          </w:p>
          <w:p w:rsidR="001C3A96" w:rsidRPr="00C42098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Обобщение работы по анализу полученных данных исследования. Обобщение работы по анализу опытных данных исследования. З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вершение практической части исследования с опорой на выбранные методы и приемы. Создание в черновом виде текстового вар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анта ВКР и представление его научному 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у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ководителю.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F46E1" w:rsidP="00700B3F">
            <w:pPr>
              <w:jc w:val="center"/>
              <w:rPr>
                <w:sz w:val="22"/>
                <w:szCs w:val="22"/>
              </w:rPr>
            </w:pPr>
            <w:r w:rsidRPr="00C42098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C42098">
              <w:rPr>
                <w:color w:val="000000"/>
                <w:sz w:val="22"/>
                <w:szCs w:val="22"/>
              </w:rPr>
              <w:t>е</w:t>
            </w:r>
            <w:r w:rsidRPr="00C42098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2098">
              <w:rPr>
                <w:color w:val="000000"/>
                <w:sz w:val="22"/>
                <w:szCs w:val="22"/>
              </w:rPr>
              <w:br/>
            </w:r>
            <w:r w:rsidRPr="00C42098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C42098">
              <w:rPr>
                <w:rStyle w:val="fontstyle01"/>
                <w:sz w:val="22"/>
                <w:szCs w:val="22"/>
              </w:rPr>
              <w:t>д</w:t>
            </w:r>
            <w:r w:rsidRPr="00C42098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C42098">
              <w:rPr>
                <w:rStyle w:val="fontstyle01"/>
                <w:sz w:val="22"/>
                <w:szCs w:val="22"/>
              </w:rPr>
              <w:t>т</w:t>
            </w:r>
            <w:r w:rsidRPr="00C42098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C42098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</w:t>
            </w:r>
            <w:r w:rsidR="008664DB" w:rsidRPr="00C42098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96848" w:rsidRPr="00C4209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C42098">
        <w:rPr>
          <w:rFonts w:eastAsia="Times New Roman"/>
          <w:sz w:val="24"/>
          <w:szCs w:val="24"/>
          <w:lang w:val="uk-UA"/>
        </w:rPr>
        <w:lastRenderedPageBreak/>
        <w:t xml:space="preserve">* До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зад</w:t>
      </w:r>
      <w:r w:rsidRPr="00C42098">
        <w:rPr>
          <w:rFonts w:eastAsia="Times New Roman"/>
          <w:sz w:val="24"/>
          <w:szCs w:val="24"/>
          <w:lang w:val="uk-UA"/>
        </w:rPr>
        <w:t>а</w:t>
      </w:r>
      <w:r w:rsidRPr="00C42098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по </w:t>
      </w:r>
      <w:r w:rsidRPr="00C42098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C42098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2098" w:rsidRDefault="0062427A" w:rsidP="00480E28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6</w:t>
      </w:r>
      <w:r w:rsidR="00480E28" w:rsidRPr="00C42098">
        <w:rPr>
          <w:b/>
          <w:sz w:val="24"/>
          <w:szCs w:val="24"/>
        </w:rPr>
        <w:t xml:space="preserve">. </w:t>
      </w:r>
      <w:r w:rsidR="003714D0" w:rsidRPr="00C42098">
        <w:rPr>
          <w:b/>
          <w:sz w:val="24"/>
          <w:szCs w:val="24"/>
        </w:rPr>
        <w:t xml:space="preserve">База проведения </w:t>
      </w:r>
      <w:r w:rsidR="00AF3009">
        <w:rPr>
          <w:b/>
          <w:sz w:val="24"/>
          <w:szCs w:val="24"/>
        </w:rPr>
        <w:t>практической подготовки в форме производственной (предд</w:t>
      </w:r>
      <w:r w:rsidR="00AF3009">
        <w:rPr>
          <w:b/>
          <w:sz w:val="24"/>
          <w:szCs w:val="24"/>
        </w:rPr>
        <w:t>и</w:t>
      </w:r>
      <w:r w:rsidR="00AF3009">
        <w:rPr>
          <w:b/>
          <w:sz w:val="24"/>
          <w:szCs w:val="24"/>
        </w:rPr>
        <w:t>пломной) практики</w:t>
      </w:r>
    </w:p>
    <w:p w:rsidR="001F2369" w:rsidRPr="00C42098" w:rsidRDefault="001F2369" w:rsidP="00480E28">
      <w:pPr>
        <w:jc w:val="center"/>
        <w:rPr>
          <w:b/>
          <w:sz w:val="24"/>
          <w:szCs w:val="24"/>
        </w:rPr>
      </w:pPr>
    </w:p>
    <w:p w:rsidR="009C72C0" w:rsidRPr="00C4209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2098">
        <w:t>6</w:t>
      </w:r>
      <w:r w:rsidR="00480E28" w:rsidRPr="00C42098">
        <w:t xml:space="preserve">.1. Профильные </w:t>
      </w:r>
      <w:proofErr w:type="spellStart"/>
      <w:r w:rsidR="00480E28" w:rsidRPr="00C42098">
        <w:t>организации</w:t>
      </w:r>
      <w:r w:rsidR="00580957" w:rsidRPr="00C42098">
        <w:rPr>
          <w:i/>
          <w:iCs/>
        </w:rPr>
        <w:t>о</w:t>
      </w:r>
      <w:r w:rsidR="00EE196D" w:rsidRPr="00C42098">
        <w:rPr>
          <w:i/>
          <w:iCs/>
        </w:rPr>
        <w:t>бласти</w:t>
      </w:r>
      <w:proofErr w:type="spellEnd"/>
      <w:r w:rsidR="00EE196D" w:rsidRPr="00C42098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2098">
        <w:rPr>
          <w:i/>
          <w:iCs/>
        </w:rPr>
        <w:t>своившие программу бакала</w:t>
      </w:r>
      <w:r w:rsidR="006C7E25" w:rsidRPr="00C42098">
        <w:rPr>
          <w:i/>
          <w:iCs/>
        </w:rPr>
        <w:t>в</w:t>
      </w:r>
      <w:r w:rsidR="006C7E25" w:rsidRPr="00C42098">
        <w:rPr>
          <w:i/>
          <w:iCs/>
        </w:rPr>
        <w:t>риата</w:t>
      </w:r>
      <w:r w:rsidR="00EE196D" w:rsidRPr="00C4209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2098">
        <w:rPr>
          <w:i/>
          <w:iCs/>
        </w:rPr>
        <w:t>деятельность</w:t>
      </w:r>
      <w:proofErr w:type="gramStart"/>
      <w:r w:rsidR="00EE196D" w:rsidRPr="00C42098">
        <w:rPr>
          <w:i/>
          <w:iCs/>
        </w:rPr>
        <w:t>:</w:t>
      </w:r>
      <w:r w:rsidR="009C72C0" w:rsidRPr="00C42098">
        <w:rPr>
          <w:rStyle w:val="fontstyle21"/>
        </w:rPr>
        <w:t>о</w:t>
      </w:r>
      <w:proofErr w:type="gramEnd"/>
      <w:r w:rsidR="009C72C0" w:rsidRPr="00C42098">
        <w:rPr>
          <w:rStyle w:val="fontstyle21"/>
        </w:rPr>
        <w:t>бразовательные</w:t>
      </w:r>
      <w:proofErr w:type="spellEnd"/>
      <w:r w:rsidR="009C72C0" w:rsidRPr="00C42098">
        <w:rPr>
          <w:rStyle w:val="fontstyle21"/>
        </w:rPr>
        <w:t xml:space="preserve"> орган</w:t>
      </w:r>
      <w:r w:rsidR="009C72C0" w:rsidRPr="00C42098">
        <w:rPr>
          <w:rStyle w:val="fontstyle21"/>
        </w:rPr>
        <w:t>и</w:t>
      </w:r>
      <w:r w:rsidR="009C72C0" w:rsidRPr="00C42098">
        <w:rPr>
          <w:rStyle w:val="fontstyle21"/>
        </w:rPr>
        <w:t>зации общего образования</w:t>
      </w:r>
      <w:r w:rsidR="00654C19" w:rsidRPr="00C42098">
        <w:rPr>
          <w:rStyle w:val="fontstyle21"/>
        </w:rPr>
        <w:t>, начального</w:t>
      </w:r>
      <w:r w:rsidR="00654C19" w:rsidRPr="00C42098">
        <w:t xml:space="preserve"> профессионального образования</w:t>
      </w:r>
      <w:r w:rsidR="00654C19" w:rsidRPr="00C42098">
        <w:rPr>
          <w:rStyle w:val="fontstyle21"/>
        </w:rPr>
        <w:t xml:space="preserve"> и среднего</w:t>
      </w:r>
      <w:r w:rsidR="00654C19" w:rsidRPr="00C42098">
        <w:t xml:space="preserve"> пр</w:t>
      </w:r>
      <w:r w:rsidR="00654C19" w:rsidRPr="00C42098">
        <w:t>о</w:t>
      </w:r>
      <w:r w:rsidR="00654C19" w:rsidRPr="00C42098">
        <w:t>фессионального образования</w:t>
      </w:r>
      <w:r w:rsidR="00654C19" w:rsidRPr="00C42098">
        <w:rPr>
          <w:rStyle w:val="fontstyle21"/>
        </w:rPr>
        <w:t>.</w:t>
      </w:r>
    </w:p>
    <w:p w:rsidR="00480E28" w:rsidRPr="00C4209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2098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>6</w:t>
      </w:r>
      <w:r w:rsidR="00480E28" w:rsidRPr="00C42098">
        <w:rPr>
          <w:sz w:val="24"/>
          <w:szCs w:val="24"/>
        </w:rPr>
        <w:t xml:space="preserve">.2. </w:t>
      </w:r>
      <w:r w:rsidR="00971B38" w:rsidRPr="00C42098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C42098">
        <w:rPr>
          <w:color w:val="000000"/>
          <w:sz w:val="24"/>
          <w:szCs w:val="24"/>
        </w:rPr>
        <w:t>практика</w:t>
      </w:r>
      <w:r w:rsidR="00480E28" w:rsidRPr="00C42098">
        <w:rPr>
          <w:sz w:val="24"/>
          <w:szCs w:val="24"/>
        </w:rPr>
        <w:t>может</w:t>
      </w:r>
      <w:proofErr w:type="spellEnd"/>
      <w:r w:rsidR="00480E28" w:rsidRPr="00C42098">
        <w:rPr>
          <w:sz w:val="24"/>
          <w:szCs w:val="24"/>
        </w:rPr>
        <w:t xml:space="preserve"> проводиться в </w:t>
      </w:r>
      <w:r w:rsidR="003C4E0E" w:rsidRPr="00C42098">
        <w:rPr>
          <w:sz w:val="24"/>
          <w:szCs w:val="24"/>
        </w:rPr>
        <w:t xml:space="preserve">Академии и </w:t>
      </w:r>
      <w:r w:rsidR="00480E28" w:rsidRPr="00C42098">
        <w:rPr>
          <w:sz w:val="24"/>
          <w:szCs w:val="24"/>
        </w:rPr>
        <w:t>профильных организациях, имеющих договор о сотруд</w:t>
      </w:r>
      <w:r w:rsidR="00480E28" w:rsidRPr="00C42098">
        <w:rPr>
          <w:sz w:val="24"/>
          <w:szCs w:val="24"/>
        </w:rPr>
        <w:softHyphen/>
        <w:t>ничестве с Академией</w:t>
      </w:r>
      <w:r w:rsidR="00654C19" w:rsidRPr="00C42098">
        <w:rPr>
          <w:sz w:val="24"/>
          <w:szCs w:val="24"/>
        </w:rPr>
        <w:t>.</w:t>
      </w:r>
    </w:p>
    <w:p w:rsidR="00654C19" w:rsidRPr="00C4209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2098" w:rsidRDefault="00A84C24" w:rsidP="002251D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Для решения</w:t>
      </w:r>
      <w:r w:rsidR="00396FB0" w:rsidRPr="00C42098">
        <w:rPr>
          <w:sz w:val="24"/>
          <w:szCs w:val="24"/>
        </w:rPr>
        <w:t xml:space="preserve"> общих ор</w:t>
      </w:r>
      <w:r w:rsidRPr="00C42098">
        <w:rPr>
          <w:sz w:val="24"/>
          <w:szCs w:val="24"/>
        </w:rPr>
        <w:t>ганизационных вопросов руков</w:t>
      </w:r>
      <w:r w:rsidR="00823B10" w:rsidRPr="00C42098">
        <w:rPr>
          <w:sz w:val="24"/>
          <w:szCs w:val="24"/>
        </w:rPr>
        <w:t xml:space="preserve">одителем практики от </w:t>
      </w:r>
      <w:proofErr w:type="spellStart"/>
      <w:r w:rsidR="00823B10" w:rsidRPr="00C42098">
        <w:rPr>
          <w:sz w:val="24"/>
          <w:szCs w:val="24"/>
        </w:rPr>
        <w:t>ОмГА</w:t>
      </w:r>
      <w:proofErr w:type="spellEnd"/>
      <w:r w:rsidR="00823B10" w:rsidRPr="00C42098">
        <w:rPr>
          <w:sz w:val="24"/>
          <w:szCs w:val="24"/>
        </w:rPr>
        <w:t xml:space="preserve"> прово</w:t>
      </w:r>
      <w:r w:rsidRPr="00C42098">
        <w:rPr>
          <w:sz w:val="24"/>
          <w:szCs w:val="24"/>
        </w:rPr>
        <w:t>дятся конференции: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2098">
        <w:rPr>
          <w:rFonts w:ascii="Times New Roman" w:hAnsi="Times New Roman"/>
          <w:sz w:val="24"/>
          <w:szCs w:val="24"/>
        </w:rPr>
        <w:t>у</w:t>
      </w:r>
      <w:r w:rsidRPr="00C42098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2098">
        <w:rPr>
          <w:rFonts w:ascii="Times New Roman" w:hAnsi="Times New Roman"/>
          <w:sz w:val="24"/>
          <w:szCs w:val="24"/>
        </w:rPr>
        <w:t>п</w:t>
      </w:r>
      <w:r w:rsidRPr="00C4209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2098">
        <w:rPr>
          <w:rFonts w:ascii="Times New Roman" w:hAnsi="Times New Roman"/>
          <w:sz w:val="24"/>
          <w:szCs w:val="24"/>
        </w:rPr>
        <w:t xml:space="preserve">ь </w:t>
      </w:r>
      <w:r w:rsidRPr="00C42098">
        <w:rPr>
          <w:rFonts w:ascii="Times New Roman" w:hAnsi="Times New Roman"/>
          <w:sz w:val="24"/>
          <w:szCs w:val="24"/>
        </w:rPr>
        <w:t>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2098" w:rsidRDefault="00A84C24" w:rsidP="00BE2F1E">
      <w:pPr>
        <w:ind w:left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209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2098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тики.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2098">
        <w:rPr>
          <w:rFonts w:ascii="Times New Roman" w:hAnsi="Times New Roman"/>
          <w:sz w:val="24"/>
          <w:szCs w:val="24"/>
        </w:rPr>
        <w:t>обу</w:t>
      </w:r>
      <w:r w:rsidRPr="00C4209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2098" w:rsidRDefault="00E375BB" w:rsidP="00E375BB">
      <w:pPr>
        <w:ind w:left="360"/>
        <w:jc w:val="both"/>
        <w:rPr>
          <w:b/>
          <w:sz w:val="24"/>
          <w:szCs w:val="24"/>
        </w:rPr>
      </w:pPr>
      <w:r w:rsidRPr="00C42098">
        <w:rPr>
          <w:b/>
          <w:color w:val="000000"/>
          <w:sz w:val="24"/>
          <w:szCs w:val="24"/>
        </w:rPr>
        <w:t>* Примечания: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color w:val="000000"/>
          <w:sz w:val="16"/>
          <w:szCs w:val="16"/>
        </w:rPr>
        <w:t xml:space="preserve">Для </w:t>
      </w:r>
      <w:proofErr w:type="gramStart"/>
      <w:r w:rsidRPr="00C42098">
        <w:rPr>
          <w:b/>
          <w:color w:val="000000"/>
          <w:sz w:val="16"/>
          <w:szCs w:val="16"/>
        </w:rPr>
        <w:t>обучающихся</w:t>
      </w:r>
      <w:proofErr w:type="gramEnd"/>
      <w:r w:rsidRPr="00C4209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2098">
        <w:rPr>
          <w:b/>
          <w:sz w:val="16"/>
          <w:szCs w:val="16"/>
        </w:rPr>
        <w:t>ь</w:t>
      </w:r>
      <w:r w:rsidRPr="00C42098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2098">
        <w:rPr>
          <w:b/>
          <w:sz w:val="16"/>
          <w:szCs w:val="16"/>
        </w:rPr>
        <w:t>н</w:t>
      </w:r>
      <w:r w:rsidRPr="00C42098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2098">
        <w:rPr>
          <w:b/>
          <w:sz w:val="16"/>
          <w:szCs w:val="16"/>
        </w:rPr>
        <w:t xml:space="preserve">и программы </w:t>
      </w:r>
      <w:r w:rsidR="00AF0AA4" w:rsidRPr="00C42098">
        <w:rPr>
          <w:b/>
          <w:sz w:val="16"/>
          <w:szCs w:val="16"/>
        </w:rPr>
        <w:t>производствен</w:t>
      </w:r>
      <w:r w:rsidR="00FB5E34" w:rsidRPr="00C42098">
        <w:rPr>
          <w:b/>
          <w:sz w:val="16"/>
          <w:szCs w:val="16"/>
        </w:rPr>
        <w:t xml:space="preserve">ной практики  </w:t>
      </w:r>
      <w:r w:rsidRPr="00C42098">
        <w:rPr>
          <w:b/>
          <w:sz w:val="16"/>
          <w:szCs w:val="16"/>
        </w:rPr>
        <w:t xml:space="preserve"> (</w:t>
      </w:r>
      <w:r w:rsidR="00AF0AA4" w:rsidRPr="00C42098">
        <w:rPr>
          <w:b/>
          <w:sz w:val="16"/>
          <w:szCs w:val="16"/>
        </w:rPr>
        <w:t>преддипломной</w:t>
      </w:r>
      <w:r w:rsidRPr="00C42098">
        <w:rPr>
          <w:b/>
          <w:sz w:val="16"/>
          <w:szCs w:val="16"/>
        </w:rPr>
        <w:t xml:space="preserve">) </w:t>
      </w:r>
      <w:r w:rsidR="00AF0AA4" w:rsidRPr="00C42098">
        <w:rPr>
          <w:sz w:val="16"/>
          <w:szCs w:val="16"/>
        </w:rPr>
        <w:t xml:space="preserve">согласно </w:t>
      </w:r>
      <w:proofErr w:type="spellStart"/>
      <w:r w:rsidR="00AF0AA4"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пунктов 16, 38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42098">
        <w:rPr>
          <w:sz w:val="16"/>
          <w:szCs w:val="16"/>
        </w:rPr>
        <w:t>приосвоении</w:t>
      </w:r>
      <w:proofErr w:type="spellEnd"/>
      <w:r w:rsidRPr="00C42098">
        <w:rPr>
          <w:sz w:val="16"/>
          <w:szCs w:val="16"/>
        </w:rPr>
        <w:t xml:space="preserve"> образовательной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программы обучающимся, который имеет сре</w:t>
      </w:r>
      <w:r w:rsidRPr="00C42098">
        <w:rPr>
          <w:sz w:val="16"/>
          <w:szCs w:val="16"/>
        </w:rPr>
        <w:t>д</w:t>
      </w:r>
      <w:r w:rsidRPr="00C42098">
        <w:rPr>
          <w:sz w:val="16"/>
          <w:szCs w:val="16"/>
        </w:rPr>
        <w:t xml:space="preserve">нее профессиональное или высшее образование, и (или) обучается по образовательной программе высшего образования, и (или) </w:t>
      </w:r>
      <w:r w:rsidRPr="00C42098">
        <w:rPr>
          <w:sz w:val="16"/>
          <w:szCs w:val="16"/>
        </w:rPr>
        <w:lastRenderedPageBreak/>
        <w:t>имеет способности и (или) уровень развития, позволяющие освоить образовательную программу в более короткий срок по сра</w:t>
      </w:r>
      <w:r w:rsidRPr="00C42098">
        <w:rPr>
          <w:sz w:val="16"/>
          <w:szCs w:val="16"/>
        </w:rPr>
        <w:t>в</w:t>
      </w:r>
      <w:r w:rsidRPr="00C42098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2098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 организации).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2098">
        <w:rPr>
          <w:sz w:val="16"/>
          <w:szCs w:val="16"/>
        </w:rPr>
        <w:t>м</w:t>
      </w:r>
      <w:r w:rsidRPr="00C42098">
        <w:rPr>
          <w:sz w:val="16"/>
          <w:szCs w:val="16"/>
        </w:rPr>
        <w:t xml:space="preserve">мы реабилитации инвалида в соответствии с требованиями </w:t>
      </w:r>
      <w:r w:rsidRPr="00C42098">
        <w:rPr>
          <w:b/>
          <w:sz w:val="16"/>
          <w:szCs w:val="16"/>
        </w:rPr>
        <w:t xml:space="preserve">статьи 79 </w:t>
      </w:r>
      <w:r w:rsidRPr="00C42098">
        <w:rPr>
          <w:sz w:val="16"/>
          <w:szCs w:val="16"/>
        </w:rPr>
        <w:t xml:space="preserve">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раздела III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2098">
        <w:rPr>
          <w:sz w:val="16"/>
          <w:szCs w:val="16"/>
        </w:rPr>
        <w:t>я</w:t>
      </w:r>
      <w:r w:rsidRPr="00C42098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>, пр</w:t>
      </w:r>
      <w:r w:rsidRPr="00C42098">
        <w:rPr>
          <w:sz w:val="16"/>
          <w:szCs w:val="16"/>
        </w:rPr>
        <w:t>о</w:t>
      </w:r>
      <w:r w:rsidRPr="00C4209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2098">
        <w:rPr>
          <w:b/>
          <w:sz w:val="16"/>
          <w:szCs w:val="16"/>
        </w:rPr>
        <w:t>учебной практики</w:t>
      </w:r>
      <w:r w:rsidRPr="00C42098">
        <w:rPr>
          <w:sz w:val="16"/>
          <w:szCs w:val="16"/>
        </w:rPr>
        <w:t xml:space="preserve"> и условия организации и проведения конкре</w:t>
      </w:r>
      <w:r w:rsidRPr="00C42098">
        <w:rPr>
          <w:sz w:val="16"/>
          <w:szCs w:val="16"/>
        </w:rPr>
        <w:t>т</w:t>
      </w:r>
      <w:r w:rsidRPr="00C42098">
        <w:rPr>
          <w:sz w:val="16"/>
          <w:szCs w:val="16"/>
        </w:rPr>
        <w:t>ного вида практики (</w:t>
      </w:r>
      <w:r w:rsidRPr="00C4209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209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209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ниченными возможностями здоровь</w:t>
      </w:r>
      <w:proofErr w:type="gramStart"/>
      <w:r w:rsidRPr="00C42098">
        <w:rPr>
          <w:sz w:val="16"/>
          <w:szCs w:val="16"/>
        </w:rPr>
        <w:t>я(</w:t>
      </w:r>
      <w:proofErr w:type="gramEnd"/>
      <w:r w:rsidRPr="00C42098">
        <w:rPr>
          <w:sz w:val="16"/>
          <w:szCs w:val="16"/>
        </w:rPr>
        <w:t>инвалидов)(</w:t>
      </w:r>
      <w:r w:rsidRPr="00C4209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2098">
        <w:rPr>
          <w:sz w:val="16"/>
          <w:szCs w:val="16"/>
        </w:rPr>
        <w:t>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2098">
        <w:rPr>
          <w:b/>
          <w:sz w:val="16"/>
          <w:szCs w:val="16"/>
        </w:rPr>
        <w:t xml:space="preserve"> в Российской Федерации»: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 xml:space="preserve">рации»; </w:t>
      </w:r>
      <w:proofErr w:type="gramStart"/>
      <w:r w:rsidRPr="00C42098">
        <w:rPr>
          <w:b/>
          <w:sz w:val="16"/>
          <w:szCs w:val="16"/>
        </w:rPr>
        <w:t>пункта 20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2098">
        <w:rPr>
          <w:sz w:val="16"/>
          <w:szCs w:val="16"/>
        </w:rPr>
        <w:t>освоенииобразовател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2098">
        <w:rPr>
          <w:b/>
          <w:sz w:val="16"/>
          <w:szCs w:val="16"/>
        </w:rPr>
        <w:t xml:space="preserve">частью 5 статьи 5 </w:t>
      </w:r>
      <w:r w:rsidRPr="00C42098">
        <w:rPr>
          <w:sz w:val="16"/>
          <w:szCs w:val="16"/>
        </w:rPr>
        <w:t>Федерального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кона </w:t>
      </w:r>
      <w:r w:rsidRPr="00C42098">
        <w:rPr>
          <w:b/>
          <w:sz w:val="16"/>
          <w:szCs w:val="16"/>
        </w:rPr>
        <w:t>от 05.05.2014 № 84-ФЗ</w:t>
      </w:r>
      <w:r w:rsidRPr="00C4209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2098">
        <w:rPr>
          <w:sz w:val="16"/>
          <w:szCs w:val="16"/>
        </w:rPr>
        <w:t xml:space="preserve">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мии, принятому на основании заявления обучающегося).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пункта</w:t>
      </w:r>
      <w:proofErr w:type="spellEnd"/>
      <w:r w:rsidRPr="00C42098">
        <w:rPr>
          <w:b/>
          <w:sz w:val="16"/>
          <w:szCs w:val="16"/>
        </w:rPr>
        <w:t xml:space="preserve"> 9 части 1 статьи 33, части 3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пункта 43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</w:t>
      </w:r>
      <w:r w:rsidRPr="00C42098">
        <w:rPr>
          <w:sz w:val="16"/>
          <w:szCs w:val="16"/>
        </w:rPr>
        <w:t>у</w:t>
      </w:r>
      <w:r w:rsidRPr="00C42098">
        <w:rPr>
          <w:sz w:val="16"/>
          <w:szCs w:val="16"/>
        </w:rPr>
        <w:t>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2098">
        <w:rPr>
          <w:sz w:val="16"/>
          <w:szCs w:val="16"/>
        </w:rPr>
        <w:t>утвержденныминдивидуальным</w:t>
      </w:r>
      <w:proofErr w:type="spellEnd"/>
      <w:r w:rsidRPr="00C42098">
        <w:rPr>
          <w:sz w:val="16"/>
          <w:szCs w:val="16"/>
        </w:rPr>
        <w:t xml:space="preserve"> учебным планом при </w:t>
      </w:r>
      <w:proofErr w:type="spellStart"/>
      <w:r w:rsidRPr="00C42098">
        <w:rPr>
          <w:sz w:val="16"/>
          <w:szCs w:val="16"/>
        </w:rPr>
        <w:t>освоенииобразовательной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2098">
        <w:rPr>
          <w:sz w:val="16"/>
          <w:szCs w:val="16"/>
        </w:rPr>
        <w:t>н</w:t>
      </w:r>
      <w:r w:rsidRPr="00C42098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2098" w:rsidRDefault="00A84C24" w:rsidP="00B56284">
      <w:pPr>
        <w:jc w:val="both"/>
        <w:rPr>
          <w:sz w:val="24"/>
          <w:szCs w:val="24"/>
        </w:rPr>
      </w:pPr>
    </w:p>
    <w:p w:rsidR="00A84C24" w:rsidRPr="00C42098" w:rsidRDefault="0062427A" w:rsidP="000E3927">
      <w:pPr>
        <w:ind w:firstLine="360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7</w:t>
      </w:r>
      <w:r w:rsidR="00A84C24" w:rsidRPr="00C42098">
        <w:rPr>
          <w:b/>
          <w:sz w:val="24"/>
          <w:szCs w:val="24"/>
        </w:rPr>
        <w:t xml:space="preserve">. Указание форм отчетности </w:t>
      </w:r>
      <w:r w:rsidR="00AF3009">
        <w:rPr>
          <w:b/>
          <w:sz w:val="24"/>
          <w:szCs w:val="24"/>
        </w:rPr>
        <w:t>практической подготовки в форме производстве</w:t>
      </w:r>
      <w:r w:rsidR="00AF3009">
        <w:rPr>
          <w:b/>
          <w:sz w:val="24"/>
          <w:szCs w:val="24"/>
        </w:rPr>
        <w:t>н</w:t>
      </w:r>
      <w:r w:rsidR="00AF3009">
        <w:rPr>
          <w:b/>
          <w:sz w:val="24"/>
          <w:szCs w:val="24"/>
        </w:rPr>
        <w:t>ной (преддипломной) практики</w:t>
      </w: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2098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C42098">
        <w:rPr>
          <w:color w:val="000000"/>
          <w:sz w:val="24"/>
          <w:szCs w:val="24"/>
        </w:rPr>
        <w:t>Производственной (п</w:t>
      </w:r>
      <w:r w:rsidR="007178AA" w:rsidRPr="00C42098">
        <w:rPr>
          <w:color w:val="000000"/>
          <w:sz w:val="24"/>
          <w:szCs w:val="24"/>
        </w:rPr>
        <w:t>реддипломн</w:t>
      </w:r>
      <w:r w:rsidR="00C32CB8" w:rsidRPr="00C42098">
        <w:rPr>
          <w:color w:val="000000"/>
          <w:sz w:val="24"/>
          <w:szCs w:val="24"/>
        </w:rPr>
        <w:t xml:space="preserve">ой) практике </w:t>
      </w:r>
      <w:r w:rsidRPr="00C42098">
        <w:rPr>
          <w:bCs/>
          <w:iCs/>
          <w:sz w:val="24"/>
          <w:szCs w:val="24"/>
        </w:rPr>
        <w:t>пр</w:t>
      </w:r>
      <w:r w:rsidRPr="00C42098">
        <w:rPr>
          <w:bCs/>
          <w:iCs/>
          <w:sz w:val="24"/>
          <w:szCs w:val="24"/>
        </w:rPr>
        <w:t>о</w:t>
      </w:r>
      <w:r w:rsidRPr="00C42098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C4209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1)  Титульный лист (Приложение А).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2) Задание на практику (Приложение Б).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5</w:t>
      </w:r>
      <w:r w:rsidR="00A84C24" w:rsidRPr="00C42098">
        <w:rPr>
          <w:sz w:val="24"/>
          <w:szCs w:val="24"/>
        </w:rPr>
        <w:t>) Основная часть отчета (</w:t>
      </w:r>
      <w:r w:rsidRPr="00C42098">
        <w:rPr>
          <w:sz w:val="24"/>
          <w:szCs w:val="24"/>
        </w:rPr>
        <w:t>с учетом индивидуального задания</w:t>
      </w:r>
      <w:r w:rsidR="00A84C24" w:rsidRPr="00C42098">
        <w:rPr>
          <w:sz w:val="24"/>
          <w:szCs w:val="24"/>
        </w:rPr>
        <w:t xml:space="preserve">). 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низации. </w:t>
      </w:r>
    </w:p>
    <w:p w:rsidR="00A84C24" w:rsidRPr="00C42098" w:rsidRDefault="00FB5E3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6</w:t>
      </w:r>
      <w:r w:rsidR="00A84C24" w:rsidRPr="00C42098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2098">
        <w:rPr>
          <w:sz w:val="24"/>
          <w:szCs w:val="24"/>
        </w:rPr>
        <w:t>б</w:t>
      </w:r>
      <w:r w:rsidR="00A84C24" w:rsidRPr="00C42098">
        <w:rPr>
          <w:sz w:val="24"/>
          <w:szCs w:val="24"/>
        </w:rPr>
        <w:t xml:space="preserve">щений и выводов;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8) Список использованных источников.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9) Приложения (иллюстрации, таблицы, карты, те</w:t>
      </w:r>
      <w:proofErr w:type="gramStart"/>
      <w:r w:rsidRPr="00C42098">
        <w:rPr>
          <w:sz w:val="24"/>
          <w:szCs w:val="24"/>
        </w:rPr>
        <w:t>кст всп</w:t>
      </w:r>
      <w:proofErr w:type="gramEnd"/>
      <w:r w:rsidRPr="00C42098">
        <w:rPr>
          <w:sz w:val="24"/>
          <w:szCs w:val="24"/>
        </w:rPr>
        <w:t xml:space="preserve">омогательного характера).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10) Дневник практики (Приложение Г).</w:t>
      </w:r>
    </w:p>
    <w:p w:rsidR="00A84C24" w:rsidRPr="00C42098" w:rsidRDefault="00A84C24" w:rsidP="002251D7">
      <w:pPr>
        <w:ind w:firstLine="545"/>
        <w:rPr>
          <w:sz w:val="24"/>
          <w:szCs w:val="24"/>
        </w:rPr>
      </w:pPr>
      <w:r w:rsidRPr="00C42098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ложение Д).</w:t>
      </w:r>
    </w:p>
    <w:p w:rsidR="00A84C24" w:rsidRPr="00C42098" w:rsidRDefault="00A84C24" w:rsidP="002251D7">
      <w:pPr>
        <w:pStyle w:val="20"/>
        <w:spacing w:after="0" w:line="240" w:lineRule="auto"/>
        <w:ind w:left="0" w:firstLine="708"/>
        <w:jc w:val="both"/>
      </w:pPr>
      <w:r w:rsidRPr="00C42098">
        <w:t xml:space="preserve">Отчет о прохождении практики должен включать в себя развернутое изложение содержания работы </w:t>
      </w:r>
      <w:r w:rsidR="003714D0" w:rsidRPr="00C42098">
        <w:t>обучающегося</w:t>
      </w:r>
      <w:r w:rsidRPr="00C42098">
        <w:t xml:space="preserve"> и полученных им результатов. Рекомендуемый объём отчета: 20-30 страниц, приложения.</w:t>
      </w:r>
    </w:p>
    <w:p w:rsidR="00A84C24" w:rsidRPr="00C4209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>, его подписывает руководитель практики от орган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2098">
        <w:rPr>
          <w:sz w:val="24"/>
          <w:szCs w:val="24"/>
        </w:rPr>
        <w:t>организации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тзыв</w:t>
      </w:r>
      <w:proofErr w:type="spellEnd"/>
      <w:r w:rsidRPr="00C42098">
        <w:rPr>
          <w:sz w:val="24"/>
          <w:szCs w:val="24"/>
        </w:rPr>
        <w:t xml:space="preserve"> заверяется п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 xml:space="preserve">жит </w:t>
      </w:r>
      <w:proofErr w:type="gramStart"/>
      <w:r w:rsidRPr="00C4209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209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2098">
        <w:rPr>
          <w:sz w:val="24"/>
          <w:szCs w:val="24"/>
          <w:shd w:val="clear" w:color="auto" w:fill="FFFFFF"/>
        </w:rPr>
        <w:t>оценку</w:t>
      </w:r>
      <w:r w:rsidRPr="00C42098">
        <w:rPr>
          <w:sz w:val="24"/>
          <w:szCs w:val="24"/>
        </w:rPr>
        <w:t>по</w:t>
      </w:r>
      <w:proofErr w:type="spellEnd"/>
      <w:r w:rsidRPr="00C42098">
        <w:rPr>
          <w:sz w:val="24"/>
          <w:szCs w:val="24"/>
        </w:rPr>
        <w:t xml:space="preserve"> 4-балльной системе («отлично», «хорошо» «удовлетвор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тельно», «неудовлетворительно»).</w:t>
      </w:r>
    </w:p>
    <w:p w:rsidR="00A84C24" w:rsidRPr="00C42098" w:rsidRDefault="00A84C24" w:rsidP="002251D7">
      <w:pPr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Процедура за</w:t>
      </w:r>
      <w:r w:rsidR="00C5602A" w:rsidRPr="00C42098">
        <w:rPr>
          <w:sz w:val="24"/>
          <w:szCs w:val="24"/>
        </w:rPr>
        <w:t>щ</w:t>
      </w:r>
      <w:r w:rsidRPr="00C4209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2098">
        <w:rPr>
          <w:sz w:val="24"/>
          <w:szCs w:val="24"/>
        </w:rPr>
        <w:softHyphen/>
        <w:t>чает о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ратную связь, где он может понять и исправить свои ошибки, допущен</w:t>
      </w:r>
      <w:r w:rsidRPr="00C42098">
        <w:rPr>
          <w:sz w:val="24"/>
          <w:szCs w:val="24"/>
        </w:rPr>
        <w:softHyphen/>
        <w:t>ные им в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цессе всей работы;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209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209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2098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C42098">
        <w:rPr>
          <w:b/>
          <w:sz w:val="24"/>
          <w:szCs w:val="24"/>
        </w:rPr>
        <w:t>8</w:t>
      </w:r>
      <w:r w:rsidR="00296848" w:rsidRPr="00C42098">
        <w:rPr>
          <w:b/>
          <w:sz w:val="24"/>
          <w:szCs w:val="24"/>
        </w:rPr>
        <w:t xml:space="preserve">. </w:t>
      </w:r>
      <w:r w:rsidR="00296848" w:rsidRPr="00C4209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3009">
        <w:rPr>
          <w:b/>
          <w:sz w:val="24"/>
          <w:szCs w:val="24"/>
        </w:rPr>
        <w:t>практической подготовки в форме прои</w:t>
      </w:r>
      <w:r w:rsidR="00AF3009">
        <w:rPr>
          <w:b/>
          <w:sz w:val="24"/>
          <w:szCs w:val="24"/>
        </w:rPr>
        <w:t>з</w:t>
      </w:r>
      <w:r w:rsidR="00AF3009">
        <w:rPr>
          <w:b/>
          <w:sz w:val="24"/>
          <w:szCs w:val="24"/>
        </w:rPr>
        <w:t>водственной (преддипломной) практики</w:t>
      </w:r>
    </w:p>
    <w:p w:rsidR="00296848" w:rsidRPr="00C4209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2098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42098">
        <w:rPr>
          <w:rFonts w:eastAsia="Times New Roman"/>
          <w:color w:val="000000"/>
          <w:sz w:val="24"/>
        </w:rPr>
        <w:tab/>
      </w:r>
      <w:r w:rsidRPr="00C42098">
        <w:rPr>
          <w:rFonts w:eastAsia="Times New Roman"/>
          <w:color w:val="000000"/>
          <w:sz w:val="24"/>
        </w:rPr>
        <w:tab/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C42098">
        <w:rPr>
          <w:color w:val="000000"/>
          <w:sz w:val="24"/>
          <w:szCs w:val="24"/>
        </w:rPr>
        <w:t>производственной (</w:t>
      </w:r>
      <w:r w:rsidR="003225E7" w:rsidRPr="00C42098">
        <w:rPr>
          <w:color w:val="000000"/>
          <w:sz w:val="24"/>
          <w:szCs w:val="24"/>
        </w:rPr>
        <w:t>предд</w:t>
      </w:r>
      <w:r w:rsidR="003225E7" w:rsidRPr="00C42098">
        <w:rPr>
          <w:color w:val="000000"/>
          <w:sz w:val="24"/>
          <w:szCs w:val="24"/>
        </w:rPr>
        <w:t>и</w:t>
      </w:r>
      <w:r w:rsidR="003225E7" w:rsidRPr="00C42098">
        <w:rPr>
          <w:color w:val="000000"/>
          <w:sz w:val="24"/>
          <w:szCs w:val="24"/>
        </w:rPr>
        <w:t>пломной</w:t>
      </w:r>
      <w:r w:rsidRPr="00C42098">
        <w:rPr>
          <w:color w:val="000000"/>
          <w:sz w:val="24"/>
          <w:szCs w:val="24"/>
        </w:rPr>
        <w:t xml:space="preserve">) практики 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C42098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209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209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209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209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9</w:t>
      </w:r>
      <w:r w:rsidR="00A84C24" w:rsidRPr="00C42098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300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209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209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2098">
        <w:rPr>
          <w:b/>
          <w:sz w:val="24"/>
          <w:szCs w:val="24"/>
        </w:rPr>
        <w:t>Перечень учебной литературы</w:t>
      </w:r>
    </w:p>
    <w:p w:rsidR="003F4F22" w:rsidRPr="00C42098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42098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Н. А. Горелов, Д. В. Круглов.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В.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lastRenderedPageBreak/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C42098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C42098">
        <w:rPr>
          <w:rFonts w:eastAsia="Times New Roman"/>
          <w:sz w:val="24"/>
          <w:szCs w:val="24"/>
          <w:lang w:eastAsia="en-US"/>
        </w:rPr>
        <w:t>е</w:t>
      </w:r>
      <w:r w:rsidRPr="00C42098">
        <w:rPr>
          <w:rFonts w:eastAsia="Times New Roman"/>
          <w:sz w:val="24"/>
          <w:szCs w:val="24"/>
          <w:lang w:eastAsia="en-US"/>
        </w:rPr>
        <w:t xml:space="preserve">мического бакалавриата / Л. Д. Старикова, С. А. Стариков.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C42098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C42098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42098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C42098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лавриата / Е. И. Исаев.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2019. — 347 с. — (Бак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C42098">
        <w:rPr>
          <w:rFonts w:eastAsia="Times New Roman"/>
          <w:sz w:val="24"/>
          <w:szCs w:val="24"/>
          <w:lang w:eastAsia="en-US"/>
        </w:rPr>
        <w:t>Филологический анализ художественного текста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академического бакалавриата / В. А. Маслова ; под редакцией У. 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Бахтикиреевой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147 с. — (Бакалавр.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978-5-534-06230-4. — URL: </w:t>
      </w:r>
      <w:hyperlink r:id="rId19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0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бакалавриата /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</w:t>
      </w:r>
      <w:r w:rsidRPr="00C42098">
        <w:rPr>
          <w:rFonts w:eastAsia="Times New Roman"/>
          <w:sz w:val="24"/>
          <w:szCs w:val="24"/>
          <w:lang w:eastAsia="en-US"/>
        </w:rPr>
        <w:lastRenderedPageBreak/>
        <w:t xml:space="preserve">под редакцией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1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C42098">
        <w:rPr>
          <w:rFonts w:eastAsia="Times New Roman"/>
          <w:sz w:val="24"/>
          <w:szCs w:val="24"/>
          <w:lang w:eastAsia="en-US"/>
        </w:rPr>
        <w:t>и</w:t>
      </w:r>
      <w:r w:rsidRPr="00C42098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2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C42098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</w:t>
      </w:r>
      <w:r w:rsidRPr="00C42098">
        <w:rPr>
          <w:rFonts w:eastAsia="Times New Roman"/>
          <w:sz w:val="24"/>
          <w:szCs w:val="24"/>
          <w:lang w:eastAsia="en-US"/>
        </w:rPr>
        <w:t>б</w:t>
      </w:r>
      <w:r w:rsidRPr="00C42098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3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бакала</w:t>
      </w:r>
      <w:r w:rsidRPr="00C42098">
        <w:rPr>
          <w:rFonts w:eastAsia="Times New Roman"/>
          <w:sz w:val="24"/>
          <w:szCs w:val="24"/>
          <w:lang w:eastAsia="en-US"/>
        </w:rPr>
        <w:t>в</w:t>
      </w:r>
      <w:r w:rsidRPr="00C42098">
        <w:rPr>
          <w:rFonts w:eastAsia="Times New Roman"/>
          <w:sz w:val="24"/>
          <w:szCs w:val="24"/>
          <w:lang w:eastAsia="en-US"/>
        </w:rPr>
        <w:t xml:space="preserve">риата и магистратуры /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4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C42098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C42098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C42098">
        <w:rPr>
          <w:rFonts w:eastAsia="Times New Roman"/>
          <w:sz w:val="24"/>
          <w:szCs w:val="24"/>
          <w:lang w:eastAsia="en-US"/>
        </w:rPr>
        <w:t>о</w:t>
      </w:r>
      <w:r w:rsidRPr="00C42098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5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C42098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209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Перечень ресурсов сети "Интернет"</w:t>
      </w:r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209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2098">
        <w:rPr>
          <w:rFonts w:ascii="Times New Roman" w:hAnsi="Times New Roman"/>
          <w:sz w:val="24"/>
          <w:szCs w:val="24"/>
        </w:rPr>
        <w:t>Юрайт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2098">
        <w:rPr>
          <w:rFonts w:ascii="Times New Roman" w:hAnsi="Times New Roman"/>
          <w:sz w:val="24"/>
          <w:szCs w:val="24"/>
        </w:rPr>
        <w:t>e-library.ru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2098">
        <w:rPr>
          <w:rFonts w:ascii="Times New Roman" w:hAnsi="Times New Roman"/>
          <w:sz w:val="24"/>
          <w:szCs w:val="24"/>
        </w:rPr>
        <w:t>Elsevier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D0400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2098">
        <w:rPr>
          <w:sz w:val="24"/>
          <w:szCs w:val="24"/>
        </w:rPr>
        <w:t>электроннойинформационно-образовательной</w:t>
      </w:r>
      <w:proofErr w:type="spellEnd"/>
      <w:r w:rsidRPr="00C42098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2098">
        <w:rPr>
          <w:sz w:val="24"/>
          <w:szCs w:val="24"/>
        </w:rPr>
        <w:t>ж</w:t>
      </w:r>
      <w:r w:rsidRPr="00C42098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2098">
        <w:rPr>
          <w:sz w:val="24"/>
          <w:szCs w:val="24"/>
        </w:rPr>
        <w:t>имеетсядоступ</w:t>
      </w:r>
      <w:proofErr w:type="spellEnd"/>
      <w:r w:rsidRPr="00C4209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как на </w:t>
      </w:r>
      <w:proofErr w:type="spellStart"/>
      <w:r w:rsidRPr="00C42098">
        <w:rPr>
          <w:sz w:val="24"/>
          <w:szCs w:val="24"/>
        </w:rPr>
        <w:t>территорииорганизации</w:t>
      </w:r>
      <w:proofErr w:type="spellEnd"/>
      <w:r w:rsidRPr="00C42098">
        <w:rPr>
          <w:sz w:val="24"/>
          <w:szCs w:val="24"/>
        </w:rPr>
        <w:t xml:space="preserve">, так и </w:t>
      </w:r>
      <w:proofErr w:type="gramStart"/>
      <w:r w:rsidRPr="00C42098">
        <w:rPr>
          <w:sz w:val="24"/>
          <w:szCs w:val="24"/>
        </w:rPr>
        <w:t>вне</w:t>
      </w:r>
      <w:proofErr w:type="gramEnd"/>
      <w:r w:rsidRPr="00C42098">
        <w:rPr>
          <w:sz w:val="24"/>
          <w:szCs w:val="24"/>
        </w:rPr>
        <w:t xml:space="preserve"> </w:t>
      </w:r>
      <w:proofErr w:type="gramStart"/>
      <w:r w:rsidRPr="00C42098">
        <w:rPr>
          <w:sz w:val="24"/>
          <w:szCs w:val="24"/>
        </w:rPr>
        <w:t>ее</w:t>
      </w:r>
      <w:proofErr w:type="gramEnd"/>
      <w:r w:rsidRPr="00C42098">
        <w:rPr>
          <w:sz w:val="24"/>
          <w:szCs w:val="24"/>
        </w:rPr>
        <w:t>.</w:t>
      </w:r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2098">
        <w:rPr>
          <w:sz w:val="24"/>
          <w:szCs w:val="24"/>
        </w:rPr>
        <w:t>обеспечив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ет</w:t>
      </w:r>
      <w:proofErr w:type="gramStart"/>
      <w:r w:rsidRPr="00C42098">
        <w:rPr>
          <w:sz w:val="24"/>
          <w:szCs w:val="24"/>
        </w:rPr>
        <w:t>:д</w:t>
      </w:r>
      <w:proofErr w:type="gramEnd"/>
      <w:r w:rsidRPr="00C42098">
        <w:rPr>
          <w:sz w:val="24"/>
          <w:szCs w:val="24"/>
        </w:rPr>
        <w:t>оступ</w:t>
      </w:r>
      <w:proofErr w:type="spellEnd"/>
      <w:r w:rsidRPr="00C4209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2098">
        <w:rPr>
          <w:sz w:val="24"/>
          <w:szCs w:val="24"/>
        </w:rPr>
        <w:t>кизд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ниям</w:t>
      </w:r>
      <w:proofErr w:type="spellEnd"/>
      <w:r w:rsidRPr="00C4209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2098">
        <w:rPr>
          <w:sz w:val="24"/>
          <w:szCs w:val="24"/>
        </w:rPr>
        <w:t>ресу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>сам,указанным</w:t>
      </w:r>
      <w:proofErr w:type="spellEnd"/>
      <w:r w:rsidRPr="00C42098">
        <w:rPr>
          <w:sz w:val="24"/>
          <w:szCs w:val="24"/>
        </w:rPr>
        <w:t xml:space="preserve"> в рабочих </w:t>
      </w:r>
      <w:proofErr w:type="spellStart"/>
      <w:r w:rsidRPr="00C42098">
        <w:rPr>
          <w:sz w:val="24"/>
          <w:szCs w:val="24"/>
        </w:rPr>
        <w:t>программах;фиксацию</w:t>
      </w:r>
      <w:proofErr w:type="spellEnd"/>
      <w:r w:rsidRPr="00C42098">
        <w:rPr>
          <w:sz w:val="24"/>
          <w:szCs w:val="24"/>
        </w:rPr>
        <w:t xml:space="preserve"> хода образовательного процесса, резул</w:t>
      </w:r>
      <w:r w:rsidRPr="00C42098">
        <w:rPr>
          <w:sz w:val="24"/>
          <w:szCs w:val="24"/>
        </w:rPr>
        <w:t>ь</w:t>
      </w:r>
      <w:r w:rsidRPr="00C42098">
        <w:rPr>
          <w:sz w:val="24"/>
          <w:szCs w:val="24"/>
        </w:rPr>
        <w:t xml:space="preserve">татов промежуточной </w:t>
      </w:r>
      <w:proofErr w:type="spellStart"/>
      <w:r w:rsidRPr="00C42098">
        <w:rPr>
          <w:sz w:val="24"/>
          <w:szCs w:val="24"/>
        </w:rPr>
        <w:t>аттестациии</w:t>
      </w:r>
      <w:proofErr w:type="spellEnd"/>
      <w:r w:rsidRPr="00C4209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2098">
        <w:rPr>
          <w:sz w:val="24"/>
          <w:szCs w:val="24"/>
        </w:rPr>
        <w:t>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lastRenderedPageBreak/>
        <w:t>граммы;проведение</w:t>
      </w:r>
      <w:proofErr w:type="spellEnd"/>
      <w:r w:rsidRPr="00C4209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2098">
        <w:rPr>
          <w:sz w:val="24"/>
          <w:szCs w:val="24"/>
        </w:rPr>
        <w:t>реализ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циякоторых</w:t>
      </w:r>
      <w:proofErr w:type="spellEnd"/>
      <w:r w:rsidRPr="00C4209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2098">
        <w:rPr>
          <w:sz w:val="24"/>
          <w:szCs w:val="24"/>
        </w:rPr>
        <w:t>дистанционныхобр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зовательных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технологий;формирование</w:t>
      </w:r>
      <w:proofErr w:type="spellEnd"/>
      <w:r w:rsidRPr="00C42098">
        <w:rPr>
          <w:sz w:val="24"/>
          <w:szCs w:val="24"/>
        </w:rPr>
        <w:t xml:space="preserve">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</w:t>
      </w:r>
      <w:proofErr w:type="spellStart"/>
      <w:r w:rsidRPr="00C42098">
        <w:rPr>
          <w:sz w:val="24"/>
          <w:szCs w:val="24"/>
        </w:rPr>
        <w:t>сохранениеработ</w:t>
      </w:r>
      <w:proofErr w:type="spellEnd"/>
      <w:r w:rsidRPr="00C42098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 xml:space="preserve">бых </w:t>
      </w:r>
      <w:proofErr w:type="spellStart"/>
      <w:r w:rsidRPr="00C42098">
        <w:rPr>
          <w:sz w:val="24"/>
          <w:szCs w:val="24"/>
        </w:rPr>
        <w:t>участниковобразовательного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процесса</w:t>
      </w:r>
      <w:proofErr w:type="gramStart"/>
      <w:r w:rsidRPr="00C42098">
        <w:rPr>
          <w:sz w:val="24"/>
          <w:szCs w:val="24"/>
        </w:rPr>
        <w:t>;в</w:t>
      </w:r>
      <w:proofErr w:type="gramEnd"/>
      <w:r w:rsidRPr="00C42098">
        <w:rPr>
          <w:sz w:val="24"/>
          <w:szCs w:val="24"/>
        </w:rPr>
        <w:t>заимодействие</w:t>
      </w:r>
      <w:proofErr w:type="spellEnd"/>
      <w:r w:rsidRPr="00C42098">
        <w:rPr>
          <w:sz w:val="24"/>
          <w:szCs w:val="24"/>
        </w:rPr>
        <w:t xml:space="preserve"> между участниками образов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тельного процесса, в том </w:t>
      </w:r>
      <w:proofErr w:type="spellStart"/>
      <w:r w:rsidRPr="00C42098">
        <w:rPr>
          <w:sz w:val="24"/>
          <w:szCs w:val="24"/>
        </w:rPr>
        <w:t>числесинхронное</w:t>
      </w:r>
      <w:proofErr w:type="spellEnd"/>
      <w:r w:rsidRPr="00C42098">
        <w:rPr>
          <w:sz w:val="24"/>
          <w:szCs w:val="24"/>
        </w:rPr>
        <w:t xml:space="preserve"> и (или) асинхронное взаимодействие посредс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>вом сети «Интернет».</w:t>
      </w:r>
    </w:p>
    <w:p w:rsidR="00A84C24" w:rsidRPr="00C4209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0</w:t>
      </w:r>
      <w:r w:rsidR="00A84C24" w:rsidRPr="00C42098">
        <w:rPr>
          <w:b/>
          <w:sz w:val="24"/>
          <w:szCs w:val="24"/>
        </w:rPr>
        <w:t>. Перечень информационных технологий, испо</w:t>
      </w:r>
      <w:r w:rsidR="00AF300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C42098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42098">
        <w:rPr>
          <w:b/>
          <w:sz w:val="24"/>
          <w:szCs w:val="24"/>
        </w:rPr>
        <w:t>р</w:t>
      </w:r>
      <w:r w:rsidR="00A84C24" w:rsidRPr="00C42098">
        <w:rPr>
          <w:b/>
          <w:sz w:val="24"/>
          <w:szCs w:val="24"/>
        </w:rPr>
        <w:t>мационных справочных систем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2098">
        <w:rPr>
          <w:sz w:val="24"/>
          <w:szCs w:val="24"/>
        </w:rPr>
        <w:t>м</w:t>
      </w:r>
      <w:r w:rsidRPr="00C42098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2098">
        <w:rPr>
          <w:sz w:val="24"/>
          <w:szCs w:val="24"/>
        </w:rPr>
        <w:t>Microsoft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Power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Point</w:t>
      </w:r>
      <w:proofErr w:type="spellEnd"/>
      <w:r w:rsidRPr="00C42098">
        <w:rPr>
          <w:sz w:val="24"/>
          <w:szCs w:val="24"/>
        </w:rPr>
        <w:t>, видеоматериалов, слайдов.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2098">
        <w:rPr>
          <w:sz w:val="24"/>
          <w:szCs w:val="24"/>
        </w:rPr>
        <w:t>д</w:t>
      </w:r>
      <w:r w:rsidRPr="00C42098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ты.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2098">
        <w:rPr>
          <w:sz w:val="24"/>
          <w:szCs w:val="24"/>
        </w:rPr>
        <w:t>Moodle</w:t>
      </w:r>
      <w:proofErr w:type="spellEnd"/>
      <w:r w:rsidRPr="00C42098">
        <w:rPr>
          <w:sz w:val="24"/>
          <w:szCs w:val="24"/>
        </w:rPr>
        <w:t>, обеспечивает: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2098">
        <w:rPr>
          <w:sz w:val="24"/>
          <w:szCs w:val="24"/>
        </w:rPr>
        <w:t xml:space="preserve">( </w:t>
      </w:r>
      <w:proofErr w:type="gramEnd"/>
      <w:r w:rsidRPr="00C42098">
        <w:rPr>
          <w:sz w:val="24"/>
          <w:szCs w:val="24"/>
        </w:rPr>
        <w:t xml:space="preserve">ЭБС </w:t>
      </w:r>
      <w:proofErr w:type="spellStart"/>
      <w:r w:rsidRPr="00C42098">
        <w:rPr>
          <w:sz w:val="24"/>
          <w:szCs w:val="24"/>
        </w:rPr>
        <w:t>IPRBooks</w:t>
      </w:r>
      <w:proofErr w:type="spellEnd"/>
      <w:r w:rsidRPr="00C42098">
        <w:rPr>
          <w:sz w:val="24"/>
          <w:szCs w:val="24"/>
        </w:rPr>
        <w:t xml:space="preserve">, ЭБС </w:t>
      </w:r>
      <w:proofErr w:type="spellStart"/>
      <w:r w:rsidRPr="00C42098">
        <w:rPr>
          <w:sz w:val="24"/>
          <w:szCs w:val="24"/>
        </w:rPr>
        <w:t>Юрайт</w:t>
      </w:r>
      <w:proofErr w:type="spellEnd"/>
      <w:r w:rsidRPr="00C42098">
        <w:rPr>
          <w:sz w:val="24"/>
          <w:szCs w:val="24"/>
        </w:rPr>
        <w:t xml:space="preserve"> ) и эле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2098">
        <w:rPr>
          <w:sz w:val="24"/>
          <w:szCs w:val="24"/>
        </w:rPr>
        <w:t>н</w:t>
      </w:r>
      <w:r w:rsidRPr="00C42098">
        <w:rPr>
          <w:sz w:val="24"/>
          <w:szCs w:val="24"/>
        </w:rPr>
        <w:t>ных образовательных технологий;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сохр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ков образовательного процесса;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дующие информационные технологии: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компьютерное тестирование;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 xml:space="preserve">демонстрация </w:t>
      </w:r>
      <w:proofErr w:type="spellStart"/>
      <w:r w:rsidRPr="00C42098">
        <w:rPr>
          <w:sz w:val="24"/>
          <w:szCs w:val="24"/>
        </w:rPr>
        <w:t>мультимедийных</w:t>
      </w:r>
      <w:proofErr w:type="spellEnd"/>
      <w:r w:rsidRPr="00C42098">
        <w:rPr>
          <w:sz w:val="24"/>
          <w:szCs w:val="24"/>
        </w:rPr>
        <w:t xml:space="preserve"> материалов.</w:t>
      </w:r>
    </w:p>
    <w:p w:rsidR="005565E1" w:rsidRPr="0025226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</w:rPr>
        <w:t>ПЕРЕЧЕНЬ</w:t>
      </w:r>
      <w:r w:rsidRPr="0025226C">
        <w:rPr>
          <w:color w:val="000000"/>
          <w:sz w:val="24"/>
          <w:szCs w:val="24"/>
          <w:lang w:val="en-US"/>
        </w:rPr>
        <w:t xml:space="preserve"> </w:t>
      </w:r>
      <w:r w:rsidRPr="00C42098">
        <w:rPr>
          <w:color w:val="000000"/>
          <w:sz w:val="24"/>
          <w:szCs w:val="24"/>
        </w:rPr>
        <w:t>ПРОГРАММНОГО</w:t>
      </w:r>
      <w:r w:rsidRPr="0025226C">
        <w:rPr>
          <w:color w:val="000000"/>
          <w:sz w:val="24"/>
          <w:szCs w:val="24"/>
          <w:lang w:val="en-US"/>
        </w:rPr>
        <w:t xml:space="preserve"> </w:t>
      </w:r>
      <w:r w:rsidRPr="00C42098">
        <w:rPr>
          <w:color w:val="000000"/>
          <w:sz w:val="24"/>
          <w:szCs w:val="24"/>
        </w:rPr>
        <w:t>ОБЕСПЕЧЕНИЯ</w:t>
      </w:r>
    </w:p>
    <w:p w:rsidR="005565E1" w:rsidRPr="0025226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5226C">
        <w:rPr>
          <w:color w:val="000000"/>
          <w:sz w:val="24"/>
          <w:szCs w:val="24"/>
          <w:lang w:val="en-US"/>
        </w:rPr>
        <w:t>•</w:t>
      </w:r>
      <w:r w:rsidRPr="0025226C">
        <w:rPr>
          <w:color w:val="000000"/>
          <w:sz w:val="24"/>
          <w:szCs w:val="24"/>
          <w:lang w:val="en-US"/>
        </w:rPr>
        <w:tab/>
      </w:r>
      <w:proofErr w:type="spellStart"/>
      <w:r w:rsidRPr="00C42098">
        <w:rPr>
          <w:color w:val="000000"/>
          <w:sz w:val="24"/>
          <w:szCs w:val="24"/>
          <w:lang w:val="en-US"/>
        </w:rPr>
        <w:t>MicrosoftWindows</w:t>
      </w:r>
      <w:proofErr w:type="spellEnd"/>
      <w:r w:rsidRPr="0025226C">
        <w:rPr>
          <w:color w:val="000000"/>
          <w:sz w:val="24"/>
          <w:szCs w:val="24"/>
          <w:lang w:val="en-US"/>
        </w:rPr>
        <w:t xml:space="preserve"> 10 </w:t>
      </w:r>
      <w:r w:rsidRPr="00C42098">
        <w:rPr>
          <w:color w:val="000000"/>
          <w:sz w:val="24"/>
          <w:szCs w:val="24"/>
          <w:lang w:val="en-US"/>
        </w:rPr>
        <w:t>Professional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gramStart"/>
      <w:r w:rsidRPr="00C4209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2098">
        <w:rPr>
          <w:bCs/>
          <w:sz w:val="24"/>
          <w:szCs w:val="24"/>
        </w:rPr>
        <w:t>вободно</w:t>
      </w:r>
      <w:proofErr w:type="spellEnd"/>
      <w:r w:rsidRPr="00C4209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2098">
        <w:rPr>
          <w:bCs/>
          <w:sz w:val="24"/>
          <w:szCs w:val="24"/>
        </w:rPr>
        <w:t>LibreOffice</w:t>
      </w:r>
      <w:proofErr w:type="spellEnd"/>
      <w:r w:rsidRPr="00C42098">
        <w:rPr>
          <w:bCs/>
          <w:sz w:val="24"/>
          <w:szCs w:val="24"/>
        </w:rPr>
        <w:t xml:space="preserve"> 6.0.3.2 </w:t>
      </w:r>
      <w:proofErr w:type="spellStart"/>
      <w:r w:rsidRPr="00C42098">
        <w:rPr>
          <w:bCs/>
          <w:sz w:val="24"/>
          <w:szCs w:val="24"/>
        </w:rPr>
        <w:t>Stable</w:t>
      </w:r>
      <w:proofErr w:type="spellEnd"/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  <w:t>Антивирус Касперского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lastRenderedPageBreak/>
        <w:t>•</w:t>
      </w:r>
      <w:r w:rsidRPr="00C42098">
        <w:rPr>
          <w:color w:val="000000"/>
          <w:sz w:val="24"/>
          <w:szCs w:val="24"/>
        </w:rPr>
        <w:tab/>
      </w:r>
      <w:proofErr w:type="spellStart"/>
      <w:proofErr w:type="gramStart"/>
      <w:r w:rsidRPr="00C42098">
        <w:rPr>
          <w:color w:val="000000"/>
          <w:sz w:val="24"/>
          <w:szCs w:val="24"/>
        </w:rPr>
        <w:t>C</w:t>
      </w:r>
      <w:proofErr w:type="gramEnd"/>
      <w:r w:rsidRPr="00C42098">
        <w:rPr>
          <w:color w:val="000000"/>
          <w:sz w:val="24"/>
          <w:szCs w:val="24"/>
        </w:rPr>
        <w:t>истема</w:t>
      </w:r>
      <w:proofErr w:type="spellEnd"/>
      <w:r w:rsidRPr="00C4209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2098">
        <w:rPr>
          <w:color w:val="000000"/>
          <w:sz w:val="24"/>
          <w:szCs w:val="24"/>
        </w:rPr>
        <w:t>Moodle</w:t>
      </w:r>
      <w:proofErr w:type="spellEnd"/>
      <w:r w:rsidRPr="00C42098">
        <w:rPr>
          <w:color w:val="000000"/>
          <w:sz w:val="24"/>
          <w:szCs w:val="24"/>
        </w:rPr>
        <w:t xml:space="preserve"> 3KL</w:t>
      </w:r>
    </w:p>
    <w:p w:rsidR="003714D0" w:rsidRPr="00C4209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209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2098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2098">
        <w:rPr>
          <w:b/>
          <w:bCs/>
          <w:color w:val="000000"/>
          <w:sz w:val="24"/>
        </w:rPr>
        <w:t>ч</w:t>
      </w:r>
      <w:r w:rsidRPr="00C42098">
        <w:rPr>
          <w:b/>
          <w:bCs/>
          <w:color w:val="000000"/>
          <w:sz w:val="24"/>
        </w:rPr>
        <w:t>ные системы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209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F9187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209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209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B32102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1</w:t>
      </w:r>
      <w:r w:rsidRPr="00C42098">
        <w:rPr>
          <w:b/>
          <w:sz w:val="24"/>
          <w:szCs w:val="24"/>
        </w:rPr>
        <w:t>. Описание материально-технической базы, нео</w:t>
      </w:r>
      <w:r w:rsidR="00AF3009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209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209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2098">
        <w:rPr>
          <w:rFonts w:ascii="Times New Roman" w:hAnsi="Times New Roman" w:cs="Times New Roman"/>
          <w:sz w:val="24"/>
          <w:szCs w:val="24"/>
        </w:rPr>
        <w:t xml:space="preserve"> </w:t>
      </w:r>
      <w:r w:rsidRPr="00C4209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2098">
        <w:rPr>
          <w:rFonts w:ascii="Times New Roman" w:hAnsi="Times New Roman" w:cs="Times New Roman"/>
          <w:sz w:val="24"/>
          <w:szCs w:val="24"/>
        </w:rPr>
        <w:t>т</w:t>
      </w:r>
      <w:r w:rsidRPr="00C42098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42098">
        <w:rPr>
          <w:rFonts w:ascii="Times New Roman" w:hAnsi="Times New Roman" w:cs="Times New Roman"/>
          <w:sz w:val="24"/>
          <w:szCs w:val="24"/>
        </w:rPr>
        <w:t>ю</w:t>
      </w:r>
      <w:r w:rsidRPr="00C42098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2098">
        <w:rPr>
          <w:rFonts w:ascii="Times New Roman" w:hAnsi="Times New Roman" w:cs="Times New Roman"/>
          <w:sz w:val="24"/>
          <w:szCs w:val="24"/>
        </w:rPr>
        <w:t>а</w:t>
      </w:r>
      <w:r w:rsidRPr="00C4209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209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209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209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209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ab/>
      </w:r>
      <w:proofErr w:type="gramStart"/>
      <w:r w:rsidRPr="00C42098">
        <w:rPr>
          <w:sz w:val="24"/>
          <w:szCs w:val="24"/>
        </w:rPr>
        <w:t>Профильные организации, заключившие с Академией «</w:t>
      </w:r>
      <w:r w:rsidRPr="00C42098">
        <w:rPr>
          <w:spacing w:val="-7"/>
          <w:sz w:val="24"/>
          <w:szCs w:val="24"/>
        </w:rPr>
        <w:t>Договор о совместной де</w:t>
      </w:r>
      <w:r w:rsidRPr="00C42098">
        <w:rPr>
          <w:spacing w:val="-7"/>
          <w:sz w:val="24"/>
          <w:szCs w:val="24"/>
        </w:rPr>
        <w:t>я</w:t>
      </w:r>
      <w:r w:rsidRPr="00C42098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2098">
        <w:rPr>
          <w:spacing w:val="2"/>
          <w:sz w:val="24"/>
          <w:szCs w:val="24"/>
        </w:rPr>
        <w:t>предоставляют базу для проведения пра</w:t>
      </w:r>
      <w:r w:rsidRPr="00C42098">
        <w:rPr>
          <w:spacing w:val="2"/>
          <w:sz w:val="24"/>
          <w:szCs w:val="24"/>
        </w:rPr>
        <w:t>к</w:t>
      </w:r>
      <w:r w:rsidRPr="00C42098">
        <w:rPr>
          <w:spacing w:val="2"/>
          <w:sz w:val="24"/>
          <w:szCs w:val="24"/>
        </w:rPr>
        <w:t>тики в соответствии с Про</w:t>
      </w:r>
      <w:r w:rsidRPr="00C42098">
        <w:rPr>
          <w:spacing w:val="-1"/>
          <w:sz w:val="24"/>
          <w:szCs w:val="24"/>
        </w:rPr>
        <w:t>граммой практики (</w:t>
      </w:r>
      <w:r w:rsidRPr="00C42098">
        <w:rPr>
          <w:spacing w:val="-7"/>
          <w:sz w:val="24"/>
          <w:szCs w:val="24"/>
        </w:rPr>
        <w:t>обеспечивают</w:t>
      </w:r>
      <w:r w:rsidRPr="00C4209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2098">
        <w:rPr>
          <w:sz w:val="24"/>
          <w:szCs w:val="24"/>
        </w:rPr>
        <w:t>у</w:t>
      </w:r>
      <w:r w:rsidRPr="00C42098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низации</w:t>
      </w:r>
      <w:proofErr w:type="gramEnd"/>
      <w:r w:rsidRPr="00C42098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сти при проведении учебных работ.</w:t>
      </w:r>
    </w:p>
    <w:p w:rsidR="00F7510C" w:rsidRPr="00C4209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 xml:space="preserve"> пр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быть оснащен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современным компьютерным оборудован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ла, необходимым для руководства практикой.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209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2а), осн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демии.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 оснащено компьютерной те</w:t>
      </w:r>
      <w:r w:rsidRPr="00C42098">
        <w:rPr>
          <w:sz w:val="24"/>
          <w:szCs w:val="24"/>
        </w:rPr>
        <w:t>х</w:t>
      </w:r>
      <w:r w:rsidRPr="00C42098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2098">
        <w:rPr>
          <w:sz w:val="24"/>
          <w:szCs w:val="24"/>
        </w:rPr>
        <w:t>мультимедийным</w:t>
      </w:r>
      <w:proofErr w:type="spellEnd"/>
      <w:r w:rsidRPr="00C4209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5565E1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2</w:t>
      </w:r>
      <w:r w:rsidRPr="00C42098">
        <w:rPr>
          <w:b/>
          <w:sz w:val="24"/>
          <w:szCs w:val="24"/>
        </w:rPr>
        <w:t>. Особенности организации и п</w:t>
      </w:r>
      <w:r w:rsidR="00AF3009">
        <w:rPr>
          <w:b/>
          <w:sz w:val="24"/>
          <w:szCs w:val="24"/>
        </w:rPr>
        <w:t>роведения практической подготовки</w:t>
      </w:r>
      <w:r w:rsidRPr="00C42098">
        <w:rPr>
          <w:b/>
          <w:sz w:val="24"/>
          <w:szCs w:val="24"/>
        </w:rPr>
        <w:t xml:space="preserve"> для и</w:t>
      </w:r>
      <w:r w:rsidRPr="00C42098">
        <w:rPr>
          <w:b/>
          <w:sz w:val="24"/>
          <w:szCs w:val="24"/>
        </w:rPr>
        <w:t>н</w:t>
      </w:r>
      <w:r w:rsidRPr="00C42098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42098" w:rsidRDefault="00A84C24" w:rsidP="003714D0">
      <w:pPr>
        <w:ind w:firstLine="360"/>
        <w:jc w:val="both"/>
        <w:rPr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Pr="00C4209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2098">
        <w:rPr>
          <w:sz w:val="24"/>
          <w:szCs w:val="24"/>
        </w:rPr>
        <w:t>в</w:t>
      </w:r>
      <w:r w:rsidRPr="00C42098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C42098">
        <w:rPr>
          <w:sz w:val="24"/>
          <w:szCs w:val="24"/>
        </w:rPr>
        <w:t>.В</w:t>
      </w:r>
      <w:proofErr w:type="gramEnd"/>
      <w:r w:rsidRPr="00C4209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2098">
        <w:rPr>
          <w:sz w:val="24"/>
          <w:szCs w:val="24"/>
        </w:rPr>
        <w:t>ы</w:t>
      </w:r>
      <w:r w:rsidRPr="00C42098">
        <w:rPr>
          <w:sz w:val="24"/>
          <w:szCs w:val="24"/>
        </w:rPr>
        <w:t>полняемых студентом-инвалидом трудовых функций.</w:t>
      </w:r>
    </w:p>
    <w:p w:rsidR="00A84C24" w:rsidRPr="00C42098" w:rsidRDefault="00A84C24" w:rsidP="00170C14">
      <w:pPr>
        <w:pStyle w:val="15"/>
        <w:ind w:firstLine="708"/>
        <w:jc w:val="both"/>
      </w:pPr>
      <w:proofErr w:type="gramStart"/>
      <w:r w:rsidRPr="00C42098">
        <w:t>Материально-технические условия прохождения практики обеспечивают возмо</w:t>
      </w:r>
      <w:r w:rsidRPr="00C42098">
        <w:t>ж</w:t>
      </w:r>
      <w:r w:rsidRPr="00C42098">
        <w:t>ность беспрепятственного доступа практикантов из числа лиц с ограниченными возмо</w:t>
      </w:r>
      <w:r w:rsidRPr="00C42098">
        <w:t>ж</w:t>
      </w:r>
      <w:r w:rsidRPr="00C42098">
        <w:t xml:space="preserve">ностями здоровья и инвалидов к специально оборудованным рабочим местам, а также в </w:t>
      </w:r>
      <w:r w:rsidRPr="00C42098"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2098" w:rsidRDefault="00A84C24" w:rsidP="00170C14">
      <w:pPr>
        <w:pStyle w:val="15"/>
        <w:ind w:firstLine="708"/>
        <w:jc w:val="both"/>
      </w:pPr>
      <w:r w:rsidRPr="00C42098">
        <w:t>Не допускается использование практиканта на должностях и работах, противопок</w:t>
      </w:r>
      <w:r w:rsidRPr="00C42098">
        <w:t>а</w:t>
      </w:r>
      <w:r w:rsidRPr="00C42098">
        <w:t>занных лицам с ограниченными возможностями и инвалидам</w:t>
      </w: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09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ренции.</w:t>
      </w:r>
    </w:p>
    <w:p w:rsidR="0062427A" w:rsidRPr="00C4209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209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13.Фонд оценочных средств (приложение</w:t>
      </w:r>
      <w:proofErr w:type="gramStart"/>
      <w:r w:rsidRPr="00C42098">
        <w:rPr>
          <w:b/>
          <w:sz w:val="24"/>
          <w:szCs w:val="24"/>
        </w:rPr>
        <w:t>1</w:t>
      </w:r>
      <w:proofErr w:type="gramEnd"/>
      <w:r w:rsidRPr="00C42098">
        <w:rPr>
          <w:b/>
          <w:sz w:val="24"/>
          <w:szCs w:val="24"/>
        </w:rPr>
        <w:t>)</w:t>
      </w: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Приложение</w:t>
            </w:r>
            <w:proofErr w:type="gramStart"/>
            <w:r w:rsidRPr="00C42098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2098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2098">
              <w:rPr>
                <w:sz w:val="28"/>
                <w:szCs w:val="28"/>
              </w:rPr>
              <w:br/>
            </w:r>
            <w:r w:rsidR="0022394B" w:rsidRPr="00C42098">
              <w:rPr>
                <w:sz w:val="28"/>
                <w:szCs w:val="28"/>
              </w:rPr>
              <w:t>«</w:t>
            </w:r>
            <w:r w:rsidRPr="00C42098">
              <w:rPr>
                <w:sz w:val="28"/>
                <w:szCs w:val="28"/>
              </w:rPr>
              <w:t>Омская гуманитарная академия</w:t>
            </w:r>
            <w:r w:rsidR="0022394B" w:rsidRPr="00C42098">
              <w:rPr>
                <w:sz w:val="28"/>
                <w:szCs w:val="28"/>
              </w:rPr>
              <w:t>»</w:t>
            </w:r>
          </w:p>
        </w:tc>
      </w:tr>
    </w:tbl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2098" w:rsidRDefault="00A84C24" w:rsidP="009D79F0">
      <w:pPr>
        <w:jc w:val="center"/>
        <w:rPr>
          <w:spacing w:val="20"/>
          <w:sz w:val="36"/>
          <w:szCs w:val="36"/>
        </w:rPr>
      </w:pPr>
      <w:r w:rsidRPr="00C42098">
        <w:rPr>
          <w:spacing w:val="20"/>
          <w:sz w:val="36"/>
          <w:szCs w:val="36"/>
        </w:rPr>
        <w:t>ОТЧЕТ</w:t>
      </w:r>
    </w:p>
    <w:p w:rsidR="00A84C24" w:rsidRPr="00C42098" w:rsidRDefault="008852F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373D0E" w:rsidRPr="00373D0E" w:rsidRDefault="00373D0E" w:rsidP="00373D0E">
      <w:pPr>
        <w:jc w:val="center"/>
        <w:rPr>
          <w:sz w:val="28"/>
          <w:szCs w:val="28"/>
        </w:rPr>
      </w:pPr>
      <w:r w:rsidRPr="00373D0E">
        <w:rPr>
          <w:sz w:val="28"/>
          <w:szCs w:val="28"/>
        </w:rPr>
        <w:t>Б</w:t>
      </w:r>
      <w:proofErr w:type="gramStart"/>
      <w:r w:rsidRPr="00373D0E">
        <w:rPr>
          <w:sz w:val="28"/>
          <w:szCs w:val="28"/>
        </w:rPr>
        <w:t>2</w:t>
      </w:r>
      <w:proofErr w:type="gramEnd"/>
      <w:r w:rsidRPr="00373D0E">
        <w:rPr>
          <w:sz w:val="28"/>
          <w:szCs w:val="28"/>
        </w:rPr>
        <w:t>.</w:t>
      </w:r>
      <w:r w:rsidR="008852F4">
        <w:rPr>
          <w:sz w:val="28"/>
          <w:szCs w:val="28"/>
        </w:rPr>
        <w:t>О</w:t>
      </w:r>
      <w:r w:rsidRPr="00373D0E">
        <w:rPr>
          <w:sz w:val="28"/>
          <w:szCs w:val="28"/>
        </w:rPr>
        <w:t>.01(</w:t>
      </w:r>
      <w:proofErr w:type="spellStart"/>
      <w:r w:rsidRPr="00373D0E">
        <w:rPr>
          <w:sz w:val="28"/>
          <w:szCs w:val="28"/>
        </w:rPr>
        <w:t>Пд</w:t>
      </w:r>
      <w:proofErr w:type="spellEnd"/>
      <w:r w:rsidRPr="00373D0E">
        <w:rPr>
          <w:sz w:val="28"/>
          <w:szCs w:val="28"/>
        </w:rPr>
        <w:t>)</w:t>
      </w:r>
    </w:p>
    <w:p w:rsidR="00A84C24" w:rsidRPr="00C42098" w:rsidRDefault="00A84C24" w:rsidP="009D79F0">
      <w:pPr>
        <w:jc w:val="both"/>
        <w:rPr>
          <w:sz w:val="28"/>
          <w:szCs w:val="28"/>
        </w:rPr>
      </w:pPr>
    </w:p>
    <w:p w:rsidR="008C0E4B" w:rsidRPr="00C42098" w:rsidRDefault="008C0E4B" w:rsidP="008C0E4B">
      <w:pPr>
        <w:jc w:val="both"/>
        <w:rPr>
          <w:sz w:val="28"/>
          <w:szCs w:val="28"/>
        </w:rPr>
      </w:pPr>
      <w:r w:rsidRPr="00C42098">
        <w:rPr>
          <w:sz w:val="28"/>
          <w:szCs w:val="28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C42098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</w:rPr>
        <w:t>: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1C41CC" w:rsidRPr="00C42098">
        <w:rPr>
          <w:rFonts w:ascii="Times New Roman" w:hAnsi="Times New Roman"/>
          <w:b w:val="0"/>
          <w:color w:val="auto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</w:rPr>
        <w:t xml:space="preserve"> практика</w:t>
      </w:r>
    </w:p>
    <w:p w:rsidR="00A84C24" w:rsidRPr="00C42098" w:rsidRDefault="00A84C24" w:rsidP="005D720F">
      <w:pPr>
        <w:pStyle w:val="ConsPlusNormal"/>
        <w:ind w:firstLine="540"/>
        <w:jc w:val="both"/>
      </w:pPr>
    </w:p>
    <w:p w:rsidR="00A84C24" w:rsidRPr="00C42098" w:rsidRDefault="00A84C24" w:rsidP="005D720F">
      <w:pPr>
        <w:rPr>
          <w:sz w:val="28"/>
          <w:szCs w:val="28"/>
        </w:rPr>
      </w:pP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Выполни</w:t>
      </w:r>
      <w:proofErr w:type="gramStart"/>
      <w:r w:rsidRPr="00C42098">
        <w:rPr>
          <w:sz w:val="24"/>
          <w:szCs w:val="24"/>
        </w:rPr>
        <w:t>л(</w:t>
      </w:r>
      <w:proofErr w:type="gramEnd"/>
      <w:r w:rsidRPr="00C42098">
        <w:rPr>
          <w:sz w:val="24"/>
          <w:szCs w:val="24"/>
        </w:rPr>
        <w:t>а):  __________________________________</w:t>
      </w:r>
    </w:p>
    <w:p w:rsidR="00A84C24" w:rsidRPr="00C42098" w:rsidRDefault="00A84C24" w:rsidP="00564655">
      <w:pPr>
        <w:ind w:left="3544"/>
        <w:jc w:val="center"/>
      </w:pPr>
      <w:r w:rsidRPr="00C42098">
        <w:t>Фамилия И.О.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Направление подготовки:  ________________________ 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Форма обучения: 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>: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</w:pPr>
      <w:r w:rsidRPr="00C42098">
        <w:t>_______________________________________________</w:t>
      </w:r>
    </w:p>
    <w:p w:rsidR="00A84C24" w:rsidRPr="00C42098" w:rsidRDefault="00A84C24" w:rsidP="00564655">
      <w:pPr>
        <w:ind w:left="3544"/>
        <w:jc w:val="center"/>
      </w:pPr>
      <w:proofErr w:type="spellStart"/>
      <w:r w:rsidRPr="00C42098">
        <w:t>Уч</w:t>
      </w:r>
      <w:proofErr w:type="spellEnd"/>
      <w:r w:rsidRPr="00C42098">
        <w:t xml:space="preserve">. степень, </w:t>
      </w:r>
      <w:proofErr w:type="spellStart"/>
      <w:r w:rsidRPr="00C42098">
        <w:t>уч</w:t>
      </w:r>
      <w:proofErr w:type="spellEnd"/>
      <w:r w:rsidRPr="00C42098">
        <w:t>. звание, Фамилия И.О.</w:t>
      </w:r>
    </w:p>
    <w:p w:rsidR="00A84C24" w:rsidRPr="00C42098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2098">
        <w:t>_____________________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2098">
        <w:rPr>
          <w:sz w:val="20"/>
          <w:szCs w:val="20"/>
        </w:rPr>
        <w:t>подпись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</w:rPr>
        <w:t xml:space="preserve">Место прохождения практики: </w:t>
      </w:r>
      <w:r w:rsidRPr="00C4209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2098">
        <w:rPr>
          <w:sz w:val="24"/>
          <w:szCs w:val="24"/>
        </w:rPr>
        <w:t>______________________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____________________________________________________________________________</w:t>
      </w:r>
    </w:p>
    <w:p w:rsidR="00A84C24" w:rsidRPr="00C42098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принимающей организации:  </w:t>
      </w:r>
    </w:p>
    <w:p w:rsidR="00A84C24" w:rsidRPr="00C42098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2098">
        <w:rPr>
          <w:sz w:val="24"/>
          <w:szCs w:val="24"/>
        </w:rPr>
        <w:t>______________      _________________________________________</w:t>
      </w:r>
      <w:r w:rsidRPr="00C42098">
        <w:rPr>
          <w:sz w:val="28"/>
          <w:szCs w:val="28"/>
        </w:rPr>
        <w:t xml:space="preserve">_______________ </w:t>
      </w:r>
    </w:p>
    <w:p w:rsidR="00A84C24" w:rsidRPr="00C42098" w:rsidRDefault="00A84C24" w:rsidP="009D79F0">
      <w:pPr>
        <w:shd w:val="clear" w:color="auto" w:fill="FFFFFF"/>
        <w:ind w:left="567"/>
      </w:pPr>
      <w:r w:rsidRPr="00C42098">
        <w:rPr>
          <w:shd w:val="clear" w:color="auto" w:fill="FFFFFF"/>
        </w:rPr>
        <w:t>подпись                     (должность, Ф.И.О., контактный телефон)</w:t>
      </w:r>
      <w:r w:rsidRPr="00C42098">
        <w:br/>
      </w:r>
    </w:p>
    <w:p w:rsidR="00A84C24" w:rsidRPr="00C42098" w:rsidRDefault="00A84C24" w:rsidP="009D79F0">
      <w:pPr>
        <w:shd w:val="clear" w:color="auto" w:fill="FFFFFF"/>
        <w:spacing w:before="240"/>
        <w:ind w:left="567"/>
      </w:pPr>
      <w:r w:rsidRPr="00C42098">
        <w:t>м.п.</w:t>
      </w: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Омск,  20__</w:t>
      </w:r>
    </w:p>
    <w:p w:rsidR="00F46628" w:rsidRPr="00C42098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br w:type="page"/>
      </w:r>
      <w:r w:rsidR="00F46628" w:rsidRPr="00C42098">
        <w:rPr>
          <w:sz w:val="28"/>
          <w:szCs w:val="28"/>
        </w:rPr>
        <w:lastRenderedPageBreak/>
        <w:t>Приложение</w:t>
      </w:r>
      <w:proofErr w:type="gramStart"/>
      <w:r w:rsidR="00F46628" w:rsidRPr="00C42098">
        <w:rPr>
          <w:sz w:val="28"/>
          <w:szCs w:val="28"/>
        </w:rPr>
        <w:t xml:space="preserve"> Б</w:t>
      </w:r>
      <w:proofErr w:type="gramEnd"/>
    </w:p>
    <w:p w:rsidR="00FB1946" w:rsidRPr="00C42098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2098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2098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2098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2098">
                    <w:rPr>
                      <w:sz w:val="28"/>
                      <w:szCs w:val="28"/>
                    </w:rPr>
                    <w:br/>
                  </w:r>
                  <w:r w:rsidR="0022394B" w:rsidRPr="00C42098">
                    <w:rPr>
                      <w:sz w:val="28"/>
                      <w:szCs w:val="28"/>
                    </w:rPr>
                    <w:t>«</w:t>
                  </w:r>
                  <w:r w:rsidRPr="00C4209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20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2098" w:rsidRDefault="00A84C24" w:rsidP="00564655"/>
        </w:tc>
      </w:tr>
    </w:tbl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2098" w:rsidRDefault="00DD7CA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D7CAC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B5AFA" w:rsidRPr="00306E74" w:rsidRDefault="00CB5AF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B5AFA" w:rsidRPr="00306E74" w:rsidRDefault="00CB5AF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B5AFA" w:rsidRDefault="00CB5AF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B5AFA" w:rsidRPr="00025D25" w:rsidRDefault="00CB5AF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Задание на практи</w:t>
      </w:r>
      <w:r w:rsidR="008852F4">
        <w:rPr>
          <w:sz w:val="28"/>
          <w:szCs w:val="28"/>
        </w:rPr>
        <w:t>ческую подготовку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_____________________________________________________</w:t>
      </w:r>
    </w:p>
    <w:p w:rsidR="00A84C24" w:rsidRPr="00C42098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2098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209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2098">
        <w:rPr>
          <w:rFonts w:ascii="Times New Roman" w:hAnsi="Times New Roman"/>
          <w:sz w:val="20"/>
          <w:szCs w:val="20"/>
        </w:rPr>
        <w:t>ки</w:t>
      </w:r>
      <w:proofErr w:type="spellEnd"/>
      <w:r w:rsidRPr="00C42098">
        <w:rPr>
          <w:rFonts w:ascii="Times New Roman" w:hAnsi="Times New Roman"/>
          <w:sz w:val="20"/>
          <w:szCs w:val="20"/>
        </w:rPr>
        <w:t>)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1C41CC" w:rsidRPr="00C42098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A84C24" w:rsidRPr="00C42098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З</w:t>
      </w:r>
      <w:r w:rsidR="00A84C24" w:rsidRPr="00C42098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2098">
        <w:rPr>
          <w:rFonts w:ascii="Times New Roman" w:hAnsi="Times New Roman"/>
          <w:sz w:val="24"/>
          <w:szCs w:val="24"/>
        </w:rPr>
        <w:t>практик</w:t>
      </w:r>
      <w:r w:rsidR="0094563C" w:rsidRPr="00C42098">
        <w:rPr>
          <w:rFonts w:ascii="Times New Roman" w:hAnsi="Times New Roman"/>
          <w:sz w:val="24"/>
          <w:szCs w:val="24"/>
        </w:rPr>
        <w:t>у</w:t>
      </w:r>
      <w:r w:rsidR="00A84C24" w:rsidRPr="00C42098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2098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2098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 xml:space="preserve">Руководитель практики от </w:t>
      </w:r>
      <w:proofErr w:type="spellStart"/>
      <w:r w:rsidRPr="00373D0E">
        <w:rPr>
          <w:sz w:val="24"/>
          <w:szCs w:val="24"/>
        </w:rPr>
        <w:t>ОмГА</w:t>
      </w:r>
      <w:proofErr w:type="spellEnd"/>
      <w:r w:rsidRPr="00373D0E">
        <w:rPr>
          <w:sz w:val="24"/>
          <w:szCs w:val="24"/>
        </w:rPr>
        <w:t xml:space="preserve">:  ____________    </w:t>
      </w: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>Задание приня</w:t>
      </w:r>
      <w:proofErr w:type="gramStart"/>
      <w:r w:rsidRPr="00373D0E">
        <w:rPr>
          <w:sz w:val="24"/>
          <w:szCs w:val="24"/>
        </w:rPr>
        <w:t>л(</w:t>
      </w:r>
      <w:proofErr w:type="gramEnd"/>
      <w:r w:rsidRPr="00373D0E">
        <w:rPr>
          <w:sz w:val="24"/>
          <w:szCs w:val="24"/>
        </w:rPr>
        <w:t>а) к исполнению:  _____________</w:t>
      </w: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2098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2098">
        <w:rPr>
          <w:sz w:val="24"/>
          <w:szCs w:val="24"/>
        </w:rPr>
        <w:br w:type="page"/>
      </w:r>
      <w:r w:rsidRPr="00C42098">
        <w:rPr>
          <w:sz w:val="28"/>
          <w:szCs w:val="28"/>
        </w:rPr>
        <w:lastRenderedPageBreak/>
        <w:t>Приложение</w:t>
      </w:r>
      <w:proofErr w:type="gramStart"/>
      <w:r w:rsidRPr="00C42098">
        <w:rPr>
          <w:sz w:val="28"/>
          <w:szCs w:val="28"/>
        </w:rPr>
        <w:t xml:space="preserve"> В</w:t>
      </w:r>
      <w:proofErr w:type="gramEnd"/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  <w:r w:rsidRPr="00C4209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2098">
        <w:rPr>
          <w:sz w:val="28"/>
          <w:szCs w:val="28"/>
        </w:rPr>
        <w:br/>
      </w:r>
      <w:r w:rsidR="0022394B" w:rsidRPr="00C42098">
        <w:rPr>
          <w:sz w:val="28"/>
          <w:szCs w:val="28"/>
        </w:rPr>
        <w:t>«</w:t>
      </w:r>
      <w:r w:rsidRPr="00C42098">
        <w:rPr>
          <w:sz w:val="28"/>
          <w:szCs w:val="28"/>
        </w:rPr>
        <w:t>Омская гуманитарная академия</w:t>
      </w:r>
      <w:r w:rsidR="0022394B" w:rsidRPr="00C42098">
        <w:rPr>
          <w:sz w:val="28"/>
          <w:szCs w:val="28"/>
        </w:rPr>
        <w:t>»</w:t>
      </w:r>
    </w:p>
    <w:p w:rsidR="00A84C24" w:rsidRPr="00C42098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</w:p>
    <w:p w:rsidR="00A84C24" w:rsidRPr="00C42098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2098">
        <w:rPr>
          <w:color w:val="auto"/>
          <w:sz w:val="28"/>
          <w:szCs w:val="28"/>
        </w:rPr>
        <w:t>СОВМЕСТНЫЙ  РАБОЧИЙ ГРАФИК (ПЛАН) ПРАКТИ</w:t>
      </w:r>
      <w:r w:rsidR="008852F4">
        <w:rPr>
          <w:color w:val="auto"/>
          <w:sz w:val="28"/>
          <w:szCs w:val="28"/>
        </w:rPr>
        <w:t>ЧЕСКОЙ ПОДГОТОВКИ</w:t>
      </w:r>
    </w:p>
    <w:p w:rsidR="00A84C24" w:rsidRPr="00C42098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8"/>
          <w:szCs w:val="28"/>
        </w:rPr>
        <w:t xml:space="preserve">__________________________________________________________________ </w:t>
      </w:r>
      <w:r w:rsidRPr="00C42098">
        <w:rPr>
          <w:color w:val="auto"/>
          <w:sz w:val="20"/>
          <w:szCs w:val="20"/>
        </w:rPr>
        <w:t xml:space="preserve">(Ф.И.О. обучающегося)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>Направление подготовки:______________________________________________________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94563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реддипломн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Руководитель практики от </w:t>
      </w:r>
      <w:proofErr w:type="spellStart"/>
      <w:r w:rsidRPr="00C42098">
        <w:rPr>
          <w:color w:val="auto"/>
        </w:rPr>
        <w:t>ОмГА</w:t>
      </w:r>
      <w:proofErr w:type="spellEnd"/>
      <w:r w:rsidRPr="00C42098">
        <w:rPr>
          <w:color w:val="auto"/>
        </w:rPr>
        <w:t xml:space="preserve"> ________________________________________________</w:t>
      </w:r>
    </w:p>
    <w:p w:rsidR="00A84C24" w:rsidRPr="00C42098" w:rsidRDefault="00A84C24" w:rsidP="000931AE">
      <w:pPr>
        <w:pStyle w:val="Default"/>
        <w:jc w:val="center"/>
        <w:rPr>
          <w:color w:val="auto"/>
        </w:rPr>
      </w:pPr>
      <w:r w:rsidRPr="00C42098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 xml:space="preserve">. степень, 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>. звание, Фамилия И.О.)</w:t>
      </w:r>
    </w:p>
    <w:p w:rsidR="00A84C24" w:rsidRPr="00C42098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2098">
        <w:rPr>
          <w:color w:val="auto"/>
        </w:rPr>
        <w:t>Наименование профильной организации _________________________________________</w:t>
      </w:r>
    </w:p>
    <w:p w:rsidR="00A84C24" w:rsidRPr="00C42098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9B331E">
      <w:pPr>
        <w:pStyle w:val="Default"/>
        <w:jc w:val="both"/>
        <w:rPr>
          <w:color w:val="auto"/>
        </w:rPr>
      </w:pPr>
      <w:r w:rsidRPr="00C42098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2098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0"/>
          <w:szCs w:val="20"/>
        </w:rPr>
        <w:t xml:space="preserve">(должность Ф.И.О.) </w:t>
      </w:r>
    </w:p>
    <w:p w:rsidR="00A84C24" w:rsidRPr="00C42098" w:rsidRDefault="00A84C24" w:rsidP="009B331E">
      <w:pPr>
        <w:pStyle w:val="Default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Сроки </w:t>
            </w:r>
          </w:p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  <w:lang w:val="en-US"/>
              </w:rPr>
              <w:t>n</w:t>
            </w:r>
            <w:r w:rsidRPr="00C4209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ки.</w:t>
            </w:r>
          </w:p>
        </w:tc>
      </w:tr>
    </w:tbl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Заведующий кафедрой </w:t>
      </w:r>
      <w:proofErr w:type="spellStart"/>
      <w:r w:rsidR="00FF6D77" w:rsidRPr="00C42098">
        <w:rPr>
          <w:sz w:val="24"/>
          <w:szCs w:val="24"/>
        </w:rPr>
        <w:t>ППиСР</w:t>
      </w:r>
      <w:proofErr w:type="spellEnd"/>
      <w:r w:rsidRPr="00C42098">
        <w:rPr>
          <w:sz w:val="24"/>
          <w:szCs w:val="24"/>
        </w:rPr>
        <w:t>:</w:t>
      </w:r>
      <w:r w:rsidRPr="00C42098">
        <w:rPr>
          <w:sz w:val="24"/>
          <w:szCs w:val="24"/>
        </w:rPr>
        <w:tab/>
        <w:t>__________________ / 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ab/>
        <w:t>___________________ / ____________________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B82F78">
      <w:pPr>
        <w:jc w:val="both"/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2098" w:rsidRDefault="00A84C24" w:rsidP="009B331E">
      <w:pPr>
        <w:ind w:left="5664"/>
        <w:jc w:val="both"/>
      </w:pPr>
      <w:r w:rsidRPr="00C42098">
        <w:t xml:space="preserve">      подпись</w:t>
      </w: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2098">
        <w:rPr>
          <w:sz w:val="28"/>
          <w:szCs w:val="28"/>
        </w:rPr>
        <w:br w:type="page"/>
      </w:r>
    </w:p>
    <w:p w:rsidR="00A84C24" w:rsidRPr="00C42098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 Г</w:t>
      </w: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ДНЕВНИК ПРАКТИ</w:t>
      </w:r>
      <w:r w:rsidR="008852F4">
        <w:rPr>
          <w:b/>
          <w:sz w:val="24"/>
          <w:szCs w:val="24"/>
        </w:rPr>
        <w:t>ЧЕСКОЙ ПОДГОТОВКИ</w:t>
      </w:r>
    </w:p>
    <w:p w:rsidR="00A84C24" w:rsidRPr="00C42098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209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Дата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Подпись руководителя практики от принима</w:t>
            </w:r>
            <w:r w:rsidRPr="00C42098">
              <w:rPr>
                <w:sz w:val="24"/>
                <w:szCs w:val="24"/>
              </w:rPr>
              <w:t>ю</w:t>
            </w:r>
            <w:r w:rsidRPr="00C42098">
              <w:rPr>
                <w:sz w:val="24"/>
                <w:szCs w:val="24"/>
              </w:rPr>
              <w:t>щей организации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</w:tbl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right"/>
        <w:rPr>
          <w:sz w:val="24"/>
          <w:szCs w:val="24"/>
        </w:rPr>
      </w:pPr>
      <w:r w:rsidRPr="00C42098">
        <w:rPr>
          <w:sz w:val="24"/>
          <w:szCs w:val="24"/>
        </w:rPr>
        <w:t xml:space="preserve">Подпись </w:t>
      </w:r>
      <w:proofErr w:type="gramStart"/>
      <w:r w:rsidRPr="00C42098">
        <w:rPr>
          <w:sz w:val="24"/>
          <w:szCs w:val="24"/>
        </w:rPr>
        <w:t>обучающегося</w:t>
      </w:r>
      <w:proofErr w:type="gramEnd"/>
      <w:r w:rsidRPr="00C42098">
        <w:rPr>
          <w:sz w:val="24"/>
          <w:szCs w:val="24"/>
        </w:rPr>
        <w:t xml:space="preserve"> ___________</w:t>
      </w:r>
    </w:p>
    <w:p w:rsidR="004B1BE3" w:rsidRPr="00C42098" w:rsidRDefault="004B1BE3" w:rsidP="004B1BE3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 xml:space="preserve">                 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0931AE">
      <w:pPr>
        <w:jc w:val="center"/>
        <w:rPr>
          <w:sz w:val="28"/>
          <w:szCs w:val="2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A84C24" w:rsidRPr="00C42098" w:rsidRDefault="00A84C24" w:rsidP="00B82F78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</w:t>
      </w:r>
      <w:proofErr w:type="gramStart"/>
      <w:r w:rsidRPr="00C42098">
        <w:rPr>
          <w:sz w:val="28"/>
          <w:szCs w:val="28"/>
        </w:rPr>
        <w:t xml:space="preserve"> Д</w:t>
      </w:r>
      <w:proofErr w:type="gramEnd"/>
    </w:p>
    <w:p w:rsidR="00A84C24" w:rsidRPr="00C42098" w:rsidRDefault="00A84C24" w:rsidP="00B82F78">
      <w:pPr>
        <w:jc w:val="center"/>
        <w:rPr>
          <w:sz w:val="28"/>
          <w:szCs w:val="28"/>
        </w:rPr>
      </w:pPr>
    </w:p>
    <w:p w:rsidR="00A84C24" w:rsidRPr="00C42098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2098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2098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2098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2098">
        <w:rPr>
          <w:sz w:val="24"/>
          <w:szCs w:val="24"/>
          <w:shd w:val="clear" w:color="auto" w:fill="FFFFFF"/>
        </w:rPr>
        <w:t>ОмГА</w:t>
      </w:r>
      <w:proofErr w:type="spellEnd"/>
      <w:r w:rsidRPr="00C42098">
        <w:rPr>
          <w:sz w:val="24"/>
          <w:szCs w:val="24"/>
          <w:shd w:val="clear" w:color="auto" w:fill="FFFFFF"/>
        </w:rPr>
        <w:t>»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проходи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hd w:val="clear" w:color="auto" w:fill="FFFFFF"/>
        </w:rPr>
        <w:t>(наименование организации, адрес)</w:t>
      </w:r>
      <w:r w:rsidRPr="00C42098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42098">
        <w:rPr>
          <w:sz w:val="24"/>
          <w:szCs w:val="24"/>
          <w:shd w:val="clear" w:color="auto" w:fill="FFFFFF"/>
        </w:rPr>
        <w:t>ка</w:t>
      </w:r>
      <w:proofErr w:type="spellEnd"/>
      <w:r w:rsidRPr="00C4209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следующие умения и навыки: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2098">
        <w:rPr>
          <w:sz w:val="24"/>
          <w:szCs w:val="24"/>
        </w:rPr>
        <w:br/>
      </w:r>
    </w:p>
    <w:p w:rsidR="00A84C24" w:rsidRPr="00C42098" w:rsidRDefault="00A84C24" w:rsidP="006977BF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B82F78">
      <w:pPr>
        <w:ind w:left="6372" w:firstLine="708"/>
        <w:jc w:val="both"/>
      </w:pPr>
      <w:r w:rsidRPr="00C42098">
        <w:t>подпись</w:t>
      </w:r>
    </w:p>
    <w:p w:rsidR="00A84C24" w:rsidRPr="00C42098" w:rsidRDefault="00A84C24" w:rsidP="00B82F78">
      <w:pPr>
        <w:ind w:left="1416" w:firstLine="708"/>
        <w:jc w:val="both"/>
      </w:pP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2098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F300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и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ю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>мск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300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300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F3009">
        <w:rPr>
          <w:rFonts w:eastAsia="Times New Roman"/>
          <w:color w:val="000000"/>
          <w:sz w:val="24"/>
          <w:szCs w:val="24"/>
        </w:rPr>
        <w:t>у</w:t>
      </w:r>
      <w:r w:rsidRPr="00AF300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F3009">
        <w:rPr>
          <w:rFonts w:eastAsia="Times New Roman"/>
          <w:color w:val="000000"/>
          <w:sz w:val="24"/>
          <w:szCs w:val="24"/>
        </w:rPr>
        <w:t>ъ</w:t>
      </w:r>
      <w:r w:rsidRPr="00AF300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ние № 2).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рый: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F3009">
        <w:rPr>
          <w:rFonts w:eastAsia="Times New Roman"/>
          <w:color w:val="000000"/>
          <w:sz w:val="24"/>
          <w:szCs w:val="24"/>
        </w:rPr>
        <w:t>в</w:t>
      </w:r>
      <w:r w:rsidRPr="00AF300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срок с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F3009">
        <w:rPr>
          <w:rFonts w:eastAsia="Times New Roman"/>
          <w:color w:val="000000"/>
          <w:sz w:val="24"/>
          <w:szCs w:val="24"/>
        </w:rPr>
        <w:t>н</w:t>
      </w:r>
      <w:r w:rsidRPr="00AF300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F3009">
        <w:rPr>
          <w:rFonts w:eastAsia="Times New Roman"/>
          <w:color w:val="000000"/>
          <w:sz w:val="24"/>
          <w:szCs w:val="24"/>
        </w:rPr>
        <w:t>у</w:t>
      </w:r>
      <w:r w:rsidRPr="00AF300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AF300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300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F3009">
        <w:rPr>
          <w:rFonts w:eastAsia="Times New Roman"/>
          <w:color w:val="000000"/>
          <w:sz w:val="24"/>
          <w:szCs w:val="24"/>
        </w:rPr>
        <w:t>и</w:t>
      </w:r>
      <w:r w:rsidRPr="00AF300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бочем месте;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вора;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00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00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F3009">
        <w:rPr>
          <w:rFonts w:eastAsia="Times New Roman"/>
          <w:color w:val="000000"/>
          <w:sz w:val="24"/>
          <w:szCs w:val="24"/>
        </w:rPr>
        <w:t>л</w:t>
      </w:r>
      <w:r w:rsidRPr="00AF300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300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3009" w:rsidRPr="00AF3009" w:rsidRDefault="00AF3009" w:rsidP="00AF300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3009" w:rsidRPr="00AF3009" w:rsidTr="00AF300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00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F3009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F3009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F300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3009" w:rsidRPr="00CB70C5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3009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FA" w:rsidRDefault="00CB5AFA" w:rsidP="00160BC1">
      <w:r>
        <w:separator/>
      </w:r>
    </w:p>
  </w:endnote>
  <w:endnote w:type="continuationSeparator" w:id="0">
    <w:p w:rsidR="00CB5AFA" w:rsidRDefault="00CB5AF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FA" w:rsidRDefault="00CB5AFA" w:rsidP="00160BC1">
      <w:r>
        <w:separator/>
      </w:r>
    </w:p>
  </w:footnote>
  <w:footnote w:type="continuationSeparator" w:id="0">
    <w:p w:rsidR="00CB5AFA" w:rsidRDefault="00CB5AF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7BA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16DD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226C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73D0E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02EC0"/>
    <w:rsid w:val="00516F43"/>
    <w:rsid w:val="00525B17"/>
    <w:rsid w:val="0052684B"/>
    <w:rsid w:val="00526F2C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4AF0"/>
    <w:rsid w:val="007178AA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93E1B"/>
    <w:rsid w:val="00793F01"/>
    <w:rsid w:val="007969C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CD4"/>
    <w:rsid w:val="00827C55"/>
    <w:rsid w:val="0083054E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52F4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2890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2C2B"/>
    <w:rsid w:val="00A03AF5"/>
    <w:rsid w:val="00A05D4F"/>
    <w:rsid w:val="00A115D2"/>
    <w:rsid w:val="00A275E4"/>
    <w:rsid w:val="00A32A5F"/>
    <w:rsid w:val="00A32A86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3009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AFA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00B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D7CAC"/>
    <w:rsid w:val="00DE2722"/>
    <w:rsid w:val="00DE38F3"/>
    <w:rsid w:val="00DE553E"/>
    <w:rsid w:val="00DF1076"/>
    <w:rsid w:val="00DF26AA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460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4CE5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874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C6165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D0400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F30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F16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/19532.html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://www.iprbookshop.ru/52021.html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biblio-online.ru/bcode/423653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code/41134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://www.iprbookshop.ru/28153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7860</Words>
  <Characters>66867</Characters>
  <Application>Microsoft Office Word</Application>
  <DocSecurity>0</DocSecurity>
  <Lines>557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74578</CharactersWithSpaces>
  <SharedDoc>false</SharedDoc>
  <HLinks>
    <vt:vector size="120" baseType="variant"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2019-10-17T08:03:00Z</cp:lastPrinted>
  <dcterms:created xsi:type="dcterms:W3CDTF">2022-04-16T06:47:00Z</dcterms:created>
  <dcterms:modified xsi:type="dcterms:W3CDTF">2024-03-29T09:35:00Z</dcterms:modified>
</cp:coreProperties>
</file>